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698" w:rsidRPr="007D21BB" w:rsidRDefault="001D4276" w:rsidP="00E45698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 xml:space="preserve">ΕΝΤΥΠΟ </w:t>
      </w:r>
      <w:r w:rsidR="00E45698">
        <w:rPr>
          <w:b/>
          <w:sz w:val="32"/>
          <w:szCs w:val="24"/>
          <w:u w:val="single"/>
        </w:rPr>
        <w:t>ΠΡΟΣΦΟΡΑΣ</w:t>
      </w:r>
      <w:r>
        <w:rPr>
          <w:b/>
          <w:sz w:val="32"/>
          <w:szCs w:val="24"/>
          <w:u w:val="single"/>
        </w:rPr>
        <w:t xml:space="preserve"> ΤΕΧΝΙΚΩΝ ΠΡΟΔΙΑΓΡΑΦΩΝ</w:t>
      </w:r>
    </w:p>
    <w:p w:rsidR="00AD3F09" w:rsidRDefault="00AD3F09" w:rsidP="00AD3F09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788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04"/>
        <w:gridCol w:w="1984"/>
      </w:tblGrid>
      <w:tr w:rsidR="007B5E21" w:rsidRPr="004357C8" w:rsidTr="007B5E21">
        <w:trPr>
          <w:trHeight w:val="705"/>
        </w:trPr>
        <w:tc>
          <w:tcPr>
            <w:tcW w:w="6804" w:type="dxa"/>
            <w:hideMark/>
          </w:tcPr>
          <w:p w:rsidR="007B5E21" w:rsidRPr="00F17E5D" w:rsidRDefault="007B5E21" w:rsidP="00352D82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b/>
                <w:sz w:val="24"/>
                <w:szCs w:val="24"/>
              </w:rPr>
            </w:pPr>
            <w:r w:rsidRPr="00F17E5D">
              <w:rPr>
                <w:b/>
                <w:sz w:val="24"/>
                <w:szCs w:val="24"/>
                <w:lang w:val="en-US"/>
              </w:rPr>
              <w:t>RICOH</w:t>
            </w:r>
            <w:r w:rsidRPr="00F17E5D">
              <w:rPr>
                <w:b/>
                <w:sz w:val="24"/>
                <w:szCs w:val="24"/>
              </w:rPr>
              <w:t xml:space="preserve"> </w:t>
            </w:r>
            <w:r w:rsidRPr="00F17E5D">
              <w:rPr>
                <w:b/>
                <w:sz w:val="24"/>
                <w:szCs w:val="24"/>
                <w:lang w:val="en-US"/>
              </w:rPr>
              <w:t>MP</w:t>
            </w:r>
            <w:r w:rsidRPr="00F17E5D">
              <w:rPr>
                <w:b/>
                <w:sz w:val="24"/>
                <w:szCs w:val="24"/>
              </w:rPr>
              <w:t xml:space="preserve"> </w:t>
            </w:r>
            <w:r w:rsidRPr="00F17E5D">
              <w:rPr>
                <w:b/>
                <w:sz w:val="24"/>
                <w:szCs w:val="24"/>
                <w:lang w:val="en-US"/>
              </w:rPr>
              <w:t>C</w:t>
            </w:r>
            <w:r w:rsidRPr="00F17E5D">
              <w:rPr>
                <w:b/>
                <w:sz w:val="24"/>
                <w:szCs w:val="24"/>
              </w:rPr>
              <w:t>2003</w:t>
            </w:r>
            <w:r w:rsidRPr="00F17E5D">
              <w:rPr>
                <w:b/>
                <w:sz w:val="24"/>
                <w:szCs w:val="24"/>
                <w:lang w:val="en-US"/>
              </w:rPr>
              <w:t>SP</w:t>
            </w:r>
            <w:r w:rsidRPr="00F17E5D">
              <w:rPr>
                <w:b/>
                <w:sz w:val="24"/>
                <w:szCs w:val="24"/>
              </w:rPr>
              <w:t xml:space="preserve"> 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ΤΕΜΑΧΙΑ: 2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7B5E21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804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3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 xml:space="preserve">Η διάρκεια των υπηρεσιών συντήρησης της εκτυπωτικής μηχανής ορίζεται με ημερομηνία έναρξης την υπογραφή της σύμβασης και ημερομηνία λήξης την 31η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7B5E21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3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συρραπτικών) καθ' όλη τη συμβατική περίοδο.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7B5E21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Οι κλήσεις (ειδοποιήσεις) από Συμβάσεις Συντήρησης θα απολαμβάνουν προτεραιότητα έναντι όλων των άλλων κλήσεων και θα υπάρχει ανταπόκριση εντός 24 ωρών από την ώρα ενημέρωσης της συντηρήτριας εταιρίας.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7B5E21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Χρέωση θα γίνεται στην προκαθορισμένη τιμή, θα τιμολογείται ανά μήνα, θα επιβαρύνεται με τον εκάστοτε ΦΠΑ, και θα αφορά τα πραγματοποιηθέντα αντίγραφα/εκτυπώσεις του μηνός που προηγήθηκε.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 Στο τιμολόγιο θα αναγράφεται η απόφαση έγκρισης του Δ.Σ. της ΔΕΥΑΠ, οι ενδείξεις των μετρητών (προηγούμενη και επόμενη) και θα επισυνάπτεται η αναφορά της εκτυπωτικής μηχανής στην οποία θα αναγράφονται όλα τα στοιχεία του μηχανήματος, η ημερομηνία εκτύπωσης και οι μετρητές.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7B5E21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χρήσεως της μηχανής, η δε ευθύνη ανήκει στην αποκλειστικά στην Συντηρήτρια.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7B5E21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Στα ανταλλακτικά δεν περιλαμβάνονται τα γυάλινα και πλαστικά μέρη (καπάκια) του μηχανήματος.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7B5E21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Οι εργασίες αποκατάστασης βλαβών και συντήρησης θα γίνονται κατά τη διάρκεια των εργασίμων ωρών της Συντηρήτριας (Δευτέρα έως Παρασκευή 8.00π.μ.-4.00μ.μ., πλην αργιών).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7B5E21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3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7B5E21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F53F45" w:rsidTr="007B5E21">
        <w:trPr>
          <w:trHeight w:val="2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3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Η Συντηρήτρια θα πρέπει να προσκομίσει βεβαίωση του επίσημου αντιπροσώπου της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RICOH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/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REX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ROTARY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στην Ελλάδα ότι διαθέτει εκπαιδευμένους τεχνικούς και ότι τα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lastRenderedPageBreak/>
              <w:t>αναλώσιμα υλικά είναι τα αυθεντικά της Παραγωγού εταιρίας.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7B5E21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3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lastRenderedPageBreak/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7B5E21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5E21" w:rsidRPr="001C5BBD" w:rsidRDefault="007B5E21" w:rsidP="007B5E21">
      <w:pPr>
        <w:spacing w:line="360" w:lineRule="auto"/>
        <w:jc w:val="both"/>
        <w:rPr>
          <w:sz w:val="24"/>
          <w:szCs w:val="24"/>
        </w:rPr>
      </w:pPr>
    </w:p>
    <w:tbl>
      <w:tblPr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6"/>
        <w:gridCol w:w="1984"/>
      </w:tblGrid>
      <w:tr w:rsidR="007B5E21" w:rsidRPr="004357C8" w:rsidTr="007B5E21">
        <w:trPr>
          <w:trHeight w:val="705"/>
        </w:trPr>
        <w:tc>
          <w:tcPr>
            <w:tcW w:w="6946" w:type="dxa"/>
            <w:hideMark/>
          </w:tcPr>
          <w:p w:rsidR="007B5E21" w:rsidRPr="001C5BBD" w:rsidRDefault="007B5E21" w:rsidP="00352D82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Pr="001C5BBD" w:rsidRDefault="007B5E21" w:rsidP="00352D82">
            <w:pPr>
              <w:spacing w:line="276" w:lineRule="auto"/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  <w:lang w:val="en-US"/>
              </w:rPr>
              <w:t>REX</w:t>
            </w:r>
            <w:r w:rsidRPr="001C5BBD">
              <w:rPr>
                <w:b/>
                <w:sz w:val="24"/>
                <w:szCs w:val="24"/>
              </w:rPr>
              <w:t xml:space="preserve"> </w:t>
            </w:r>
            <w:r w:rsidRPr="004357C8">
              <w:rPr>
                <w:b/>
                <w:sz w:val="24"/>
                <w:szCs w:val="24"/>
                <w:lang w:val="en-US"/>
              </w:rPr>
              <w:t>ROTARY</w:t>
            </w:r>
            <w:r w:rsidRPr="001C5BBD">
              <w:rPr>
                <w:b/>
                <w:sz w:val="24"/>
                <w:szCs w:val="24"/>
              </w:rPr>
              <w:t xml:space="preserve"> </w:t>
            </w:r>
            <w:r w:rsidRPr="004357C8">
              <w:rPr>
                <w:b/>
                <w:sz w:val="24"/>
                <w:szCs w:val="24"/>
                <w:lang w:val="en-US"/>
              </w:rPr>
              <w:t>SP</w:t>
            </w:r>
            <w:r w:rsidRPr="001C5BBD">
              <w:rPr>
                <w:b/>
                <w:sz w:val="24"/>
                <w:szCs w:val="24"/>
              </w:rPr>
              <w:t xml:space="preserve"> </w:t>
            </w:r>
            <w:r w:rsidRPr="004357C8">
              <w:rPr>
                <w:b/>
                <w:sz w:val="24"/>
                <w:szCs w:val="24"/>
                <w:lang w:val="en-US"/>
              </w:rPr>
              <w:t>C</w:t>
            </w:r>
            <w:r w:rsidRPr="001C5BBD">
              <w:rPr>
                <w:b/>
                <w:sz w:val="24"/>
                <w:szCs w:val="24"/>
              </w:rPr>
              <w:t>240</w:t>
            </w:r>
            <w:r w:rsidRPr="004357C8">
              <w:rPr>
                <w:b/>
                <w:sz w:val="24"/>
                <w:szCs w:val="24"/>
                <w:lang w:val="en-US"/>
              </w:rPr>
              <w:t>SF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ΤΕΜΑΧΙΑ: 7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352D82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4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 xml:space="preserve">Η διάρκεια των υπηρεσιών συντήρησης της εκτυπωτικής μηχανής ορίζεται με ημερομηνία έναρξης την υπογραφή της σύμβασης και ημερομηνία λήξης την 31η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4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συρραπτικών) καθ' όλη τη συμβατική περίοδο.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14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Οι κλήσεις (ειδοποιήσεις) από Συμβάσεις Συντήρησης θα απολαμβάνουν προτεραιότητα έναντι όλων των άλλων κλήσεων και θα υπάρχει ανταπόκριση εντός 24 ωρών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από την ώρα ενημέρωσης της συντηρήτριας εταιρίας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1C5BBD" w:rsidTr="007B5E21">
        <w:trPr>
          <w:trHeight w:val="275"/>
        </w:trPr>
        <w:tc>
          <w:tcPr>
            <w:tcW w:w="6946" w:type="dxa"/>
            <w:hideMark/>
          </w:tcPr>
          <w:p w:rsidR="007B5E21" w:rsidRPr="001C5BBD" w:rsidRDefault="007B5E21" w:rsidP="00BC112C">
            <w:pPr>
              <w:pStyle w:val="a7"/>
              <w:numPr>
                <w:ilvl w:val="0"/>
                <w:numId w:val="14"/>
              </w:numPr>
              <w:ind w:left="425"/>
              <w:jc w:val="both"/>
            </w:pPr>
            <w:r w:rsidRPr="007B5E21">
              <w:rPr>
                <w:color w:val="000000"/>
                <w:sz w:val="24"/>
                <w:szCs w:val="24"/>
              </w:rPr>
              <w:t>Η Χρέωση θα γίνεται στην προκαθορισμένη τιμή, θα τιμολογείται ανά μήνα, θα επιβαρύνεται με τον εκάστοτε ΦΠΑ, και θα αφορά τα πραγματοποιηθέντα αντίγραφα/εκτυπώσεις του μηνός που προηγήθηκε.</w:t>
            </w:r>
            <w:r w:rsidRPr="007B5E21">
              <w:rPr>
                <w:iCs/>
                <w:color w:val="000000"/>
                <w:sz w:val="24"/>
                <w:szCs w:val="24"/>
              </w:rPr>
              <w:t xml:space="preserve"> Στο τιμολόγιο θα αναγράφεται η απόφαση έγκρισης του Δ.Σ. της ΔΕΥΑΠ, οι ενδείξεις των μετρητών (προηγούμενη και επόμενη) και θα επισυνάπτεται η αναφορά της εκτυπωτικής μηχανής στην οποία θα αναγράφονται όλα τα στοιχεία του μηχανήματος, η ημερομηνία εκτύπωσης και οι μετρητές.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14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χρήσεως της μηχανής, η δε ευθύνη ανήκει στην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αποκλειστικά στην 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Συντηρήτρια.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14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Στα ανταλλακτικά δεν περιλαμβάνονται τα γυάλινα και πλαστικά μέρη (καπάκια) του μηχανήματος.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14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Οι εργασίες αποκατάστασης βλαβών και συντήρησης θα γίνονται κατά τη διάρκεια των εργασίμων ωρών της Συντηρήτριας (Δευτέρα έως Παρασκευή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8.00π.μ.-4.00μ.μ., πλην αργιών)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4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F53F4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F53F45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4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Η Συντηρήτρια θα πρέπει να προσκομίσει βεβαίωση του επίσημου αντιπροσώπου της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RICOH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/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REX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ROTARY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>στην Ελλάδα ότι διαθέτει εκπαιδευμένους τεχνικούς και ότι τα αναλώσιμα υλικά είναι τα αυθεντικά της Παραγωγού εταιρίας.</w:t>
            </w:r>
            <w:r w:rsidRPr="007B5E21">
              <w:rPr>
                <w:rStyle w:val="a9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4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5E21" w:rsidRPr="004B61DD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p w:rsidR="007B5E21" w:rsidRPr="004B61DD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6"/>
        <w:gridCol w:w="1984"/>
      </w:tblGrid>
      <w:tr w:rsidR="007B5E21" w:rsidRPr="004357C8" w:rsidTr="007B5E21">
        <w:trPr>
          <w:trHeight w:val="705"/>
        </w:trPr>
        <w:tc>
          <w:tcPr>
            <w:tcW w:w="6946" w:type="dxa"/>
            <w:hideMark/>
          </w:tcPr>
          <w:p w:rsidR="007B5E21" w:rsidRPr="00F17E5D" w:rsidRDefault="007B5E21" w:rsidP="00352D82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Default="007B5E21" w:rsidP="00352D82">
            <w:pPr>
              <w:spacing w:line="276" w:lineRule="auto"/>
              <w:ind w:left="360" w:right="141"/>
              <w:jc w:val="both"/>
              <w:rPr>
                <w:b/>
                <w:sz w:val="24"/>
                <w:szCs w:val="24"/>
              </w:rPr>
            </w:pPr>
            <w:r w:rsidRPr="00F17E5D">
              <w:rPr>
                <w:b/>
                <w:sz w:val="24"/>
                <w:szCs w:val="24"/>
                <w:lang w:val="en-US"/>
              </w:rPr>
              <w:t>REX</w:t>
            </w:r>
            <w:r w:rsidRPr="00F17E5D">
              <w:rPr>
                <w:b/>
                <w:sz w:val="24"/>
                <w:szCs w:val="24"/>
              </w:rPr>
              <w:t xml:space="preserve"> </w:t>
            </w:r>
            <w:r w:rsidRPr="00F17E5D">
              <w:rPr>
                <w:b/>
                <w:sz w:val="24"/>
                <w:szCs w:val="24"/>
                <w:lang w:val="en-US"/>
              </w:rPr>
              <w:t>ROTARY</w:t>
            </w:r>
            <w:r w:rsidRPr="00F17E5D">
              <w:rPr>
                <w:b/>
                <w:sz w:val="24"/>
                <w:szCs w:val="24"/>
              </w:rPr>
              <w:t xml:space="preserve"> </w:t>
            </w:r>
            <w:r w:rsidRPr="00F17E5D">
              <w:rPr>
                <w:b/>
                <w:sz w:val="24"/>
                <w:szCs w:val="24"/>
                <w:lang w:val="en-US"/>
              </w:rPr>
              <w:t>MP</w:t>
            </w:r>
            <w:r w:rsidRPr="00F17E5D">
              <w:rPr>
                <w:b/>
                <w:sz w:val="24"/>
                <w:szCs w:val="24"/>
              </w:rPr>
              <w:t>2501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ΤΕΜΑΧΙΑ: 1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352D82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5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 xml:space="preserve">Η διάρκεια των υπηρεσιών συντήρησης της εκτυπωτικής μηχανής ορίζεται με ημερομηνία έναρξης την υπογραφή της σύμβασης και ημερομηνία λήξης την 31η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5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συρραπτικών) καθ' όλη τη συμβατική περίοδο.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Οι κλήσεις (ειδοποιήσεις) από Συμβάσεις Συντήρησης θα απολαμβάνουν προτεραιότητα έναντι όλων των άλλων κλήσεων και θα υπάρχει ανταπόκριση εντός 24 ωρών από την ώρα ενημέρωσης της συντηρήτριας εταιρίας.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1C5BBD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1C5BBD" w:rsidRDefault="007B5E21" w:rsidP="00BC112C">
            <w:pPr>
              <w:pStyle w:val="a7"/>
              <w:numPr>
                <w:ilvl w:val="0"/>
                <w:numId w:val="15"/>
              </w:numPr>
              <w:ind w:left="425"/>
              <w:jc w:val="both"/>
            </w:pPr>
            <w:r w:rsidRPr="007B5E21">
              <w:rPr>
                <w:color w:val="000000"/>
                <w:sz w:val="24"/>
                <w:szCs w:val="24"/>
              </w:rPr>
              <w:t>Η Χρέωση θα γίνεται στην προκαθορισμένη τιμή, θα τιμολογείται ανά μήνα, θα επιβαρύνεται με τον εκάστοτε ΦΠΑ, και θα αφορά τα πραγματοποιηθέντα αντίγραφα/εκτυπώσεις του μηνός που προηγήθηκε.</w:t>
            </w:r>
            <w:r w:rsidRPr="007B5E21">
              <w:rPr>
                <w:iCs/>
                <w:color w:val="000000"/>
                <w:sz w:val="24"/>
                <w:szCs w:val="24"/>
              </w:rPr>
              <w:t xml:space="preserve"> Στο τιμολόγιο θα αναγράφεται η απόφαση έγκρισης του Δ.Σ. της ΔΕΥΑΠ, οι ενδείξεις των μετρητών (προηγούμενη και επόμενη) και θα επισυνάπτεται η αναφορά της εκτυπωτικής μηχανής στην οποία θα αναγράφονται όλα τα στοιχεία του μηχανήματος, η ημερομηνία εκτύπωσης και οι μετρητές.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χρήσεως της μηχανής, η δε ευθύνη ανήκει στην αποκλειστικά στην Συντηρήτρια.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</w:t>
            </w: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lastRenderedPageBreak/>
              <w:t>περιπτώσεις αυτές θα υπάρχει πρόσθετη χρέωση του πελάτη. Στα ανταλλακτικά δεν περιλαμβάνονται τα γυάλινα και πλαστικά μέρη (καπάκια) του μηχανήματος.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lastRenderedPageBreak/>
              <w:t>Οι εργασίες αποκατάστασης βλαβών και συντήρησης θα γίνονται κατά τη διάρκεια των εργασίμων ωρών της Συντηρήτριας (Δευτέρα έως Παρασκευή 8.00π.μ.-4.00μ.μ., πλην αργιών).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F53F45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5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Η Συντηρήτρια θα πρέπει να προσκομίσει βεβαίωση του επίσημου αντιπροσώπου της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RICOH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/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REX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ROTARY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στην Ελλάδα ότι διαθέτει εκπαιδευμένους τεχνικούς και ότι τα αναλώσιμα υλικά είναι τα αυθεντικά της Παραγωγού εταιρίας.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5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5E21" w:rsidRPr="00F17E5D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p w:rsidR="007B5E21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6"/>
        <w:gridCol w:w="1984"/>
      </w:tblGrid>
      <w:tr w:rsidR="007B5E21" w:rsidRPr="004357C8" w:rsidTr="007B5E21">
        <w:trPr>
          <w:trHeight w:val="705"/>
        </w:trPr>
        <w:tc>
          <w:tcPr>
            <w:tcW w:w="6946" w:type="dxa"/>
            <w:hideMark/>
          </w:tcPr>
          <w:p w:rsidR="007B5E21" w:rsidRPr="00F17E5D" w:rsidRDefault="007B5E21" w:rsidP="00352D82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REX</w:t>
            </w:r>
            <w:r w:rsidRPr="007B5E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ROTARY</w:t>
            </w:r>
            <w:r w:rsidRPr="00F17E5D">
              <w:rPr>
                <w:b/>
                <w:sz w:val="24"/>
                <w:szCs w:val="24"/>
              </w:rPr>
              <w:t xml:space="preserve"> </w:t>
            </w:r>
            <w:r w:rsidRPr="00F17E5D">
              <w:rPr>
                <w:b/>
                <w:sz w:val="24"/>
                <w:szCs w:val="24"/>
                <w:lang w:val="en-US"/>
              </w:rPr>
              <w:t>MP</w:t>
            </w:r>
            <w:r w:rsidRPr="00F17E5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4500</w:t>
            </w:r>
            <w:r w:rsidRPr="00F17E5D">
              <w:rPr>
                <w:b/>
                <w:sz w:val="24"/>
                <w:szCs w:val="24"/>
              </w:rPr>
              <w:t xml:space="preserve"> 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ΤΕΜΑΧΙΑ: 1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352D82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6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 xml:space="preserve">Η διάρκεια των υπηρεσιών συντήρησης της εκτυπωτικής μηχανής ορίζεται με ημερομηνία έναρξης την υπογραφή της σύμβασης και ημερομηνία λήξης την 31η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6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συρραπτικών) καθ' όλη τη συμβατική περίοδο.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Οι κλήσεις (ειδοποιήσεις) από Συμβάσεις Συντήρησης θα απολαμβάνουν προτεραιότητα έναντι όλων των άλλων κλήσεων και θα υπάρχει ανταπόκριση εντός 24 ωρών από την ώρα ενημέρωσης της συντηρήτριας εταιρίας.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Χρέωση θα γίνεται στην προκαθορισμένη τιμή, θα τιμολογείται ανά μήνα, θα επιβαρύνεται με τον εκάστοτε ΦΠΑ, και θα αφορά τα πραγματοποιηθέντα αντίγραφα/εκτυπώσεις του μηνός που προηγήθηκε.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 Στο τιμολόγιο θα αναγράφεται η απόφαση έγκρισης του Δ.Σ. της ΔΕΥΑΠ, οι ενδείξεις των μετρητών (προηγούμενη και επόμενη) και θα επισυνάπτεται η αναφορά της εκτυπωτικής μηχανής στην οποία θα αναγράφονται όλα τα στοιχεία του μηχανήματος, η ημερομηνία εκτύπωσης και οι μετρητές.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</w:t>
            </w: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lastRenderedPageBreak/>
              <w:t>της. Η συχνότητα των συντηρήσεων έχει σχέση με αυτή της χρήσεως της μηχανής, η δε ευθύνη ανήκει στην αποκλειστικά στην Συντηρήτρια.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lastRenderedPageBreak/>
              <w:t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Στα ανταλλακτικά δεν περιλαμβάνονται τα γυάλινα και πλαστικά μέρη (καπάκια) του μηχανήματος.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Οι εργασίες αποκατάστασης βλαβών και συντήρησης θα γίνονται κατά τη διάρκεια των εργασίμων ωρών της Συντηρήτριας (Δευτέρα έως Παρασκευή 8.00π.μ.-4.00μ.μ., πλην αργιών).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F53F45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6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Η Συντηρήτρια θα πρέπει να προσκομίσει βεβαίωση του επίσημου αντιπροσώπου της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RICOH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/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REX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ROTARY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στην Ελλάδα ότι διαθέτει εκπαιδευμένους τεχνικούς και ότι τα αναλώσιμα υλικά είναι τα αυθεντικά της Παραγωγού εταιρίας.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6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5E21" w:rsidRPr="00F17E5D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p w:rsidR="007B5E21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6"/>
        <w:gridCol w:w="1984"/>
      </w:tblGrid>
      <w:tr w:rsidR="007B5E21" w:rsidRPr="004357C8" w:rsidTr="007B5E21">
        <w:trPr>
          <w:trHeight w:val="705"/>
        </w:trPr>
        <w:tc>
          <w:tcPr>
            <w:tcW w:w="6946" w:type="dxa"/>
            <w:hideMark/>
          </w:tcPr>
          <w:p w:rsidR="007B5E21" w:rsidRPr="00F17E5D" w:rsidRDefault="007B5E21" w:rsidP="00352D82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REX</w:t>
            </w:r>
            <w:r w:rsidRPr="00DC3E2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ROTARY</w:t>
            </w:r>
            <w:r w:rsidRPr="00F17E5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SP</w:t>
            </w:r>
            <w:r w:rsidRPr="00DC3E2A">
              <w:rPr>
                <w:b/>
                <w:sz w:val="24"/>
                <w:szCs w:val="24"/>
              </w:rPr>
              <w:t xml:space="preserve"> 8200</w:t>
            </w:r>
            <w:r>
              <w:rPr>
                <w:b/>
                <w:sz w:val="24"/>
                <w:szCs w:val="24"/>
                <w:lang w:val="en-US"/>
              </w:rPr>
              <w:t>DN</w:t>
            </w:r>
            <w:r w:rsidRPr="00F17E5D">
              <w:rPr>
                <w:b/>
                <w:sz w:val="24"/>
                <w:szCs w:val="24"/>
              </w:rPr>
              <w:t xml:space="preserve"> 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ΤΕΜΑΧΙΑ: 1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352D82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7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 xml:space="preserve">Η διάρκεια των υπηρεσιών συντήρησης της εκτυπωτικής μηχανής ορίζεται με ημερομηνία έναρξης την υπογραφή της σύμβασης και ημερομηνία λήξης την 31η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7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συρραπτικών) καθ' όλη τη συμβατική περίοδο.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Οι κλήσεις (ειδοποιήσεις) από Συμβάσεις Συντήρησης θα απολαμβάνουν προτεραιότητα έναντι όλων των άλλων κλήσεων και θα υπάρχει ανταπόκριση εντός 24 ωρών από την ώρα ενημέρωσης της συντηρήτριας εταιρίας.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Η Χρέωση θα γίνεται στην προκαθορισμένη τιμή, θα τιμολογείται ανά μήνα, θα επιβαρύνεται με τον εκάστοτε ΦΠΑ, και θα αφορά τα πραγματοποιηθέντα αντίγραφα/εκτυπώσεις του </w:t>
            </w: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lastRenderedPageBreak/>
              <w:t>μηνός που προηγήθηκε.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 Στο τιμολόγιο θα αναγράφεται η απόφαση έγκρισης του Δ.Σ. της ΔΕΥΑΠ, οι ενδείξεις των μετρητών (προηγούμενη και επόμενη) και θα επισυνάπτεται η αναφορά της εκτυπωτικής μηχανής στην οποία θα αναγράφονται όλα τα στοιχεία του μηχανήματος, η ημερομηνία εκτύπωσης και οι μετρητές.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lastRenderedPageBreak/>
              <w:t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χρήσεως της μηχανής, η δε ευθύνη ανήκει στην αποκλειστικά στην Συντηρήτρια.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Στα ανταλλακτικά δεν περιλαμβάνονται τα γυάλινα και πλαστικά μέρη (καπάκια) του μηχανήματος.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Οι εργασίες αποκατάστασης βλαβών και συντήρησης θα γίνονται κατά τη διάρκεια των εργασίμων ωρών της Συντηρήτριας (Δευτέρα έως Παρασκευή 8.00π.μ.-4.00μ.μ., πλην αργιών).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56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F53F45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7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Η Συντηρήτρια θα πρέπει να προσκομίσει βεβαίωση του επίσημου αντιπροσώπου της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RICOH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/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REX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ROTARY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στην Ελλάδα ότι διαθέτει εκπαιδευμένους τεχνικούς και ότι τα αναλώσιμα υλικά είναι τα αυθεντικά της Παραγωγού εταιρίας.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7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5E21" w:rsidRPr="00F17E5D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p w:rsidR="007B5E21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646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62"/>
        <w:gridCol w:w="1984"/>
      </w:tblGrid>
      <w:tr w:rsidR="007B5E21" w:rsidRPr="004357C8" w:rsidTr="007B5E21">
        <w:trPr>
          <w:trHeight w:val="705"/>
        </w:trPr>
        <w:tc>
          <w:tcPr>
            <w:tcW w:w="6662" w:type="dxa"/>
            <w:hideMark/>
          </w:tcPr>
          <w:p w:rsidR="007B5E21" w:rsidRPr="00F17E5D" w:rsidRDefault="007B5E21" w:rsidP="00352D82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GESTENER</w:t>
            </w:r>
            <w:r w:rsidRPr="007B5E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DSM</w:t>
            </w:r>
            <w:r w:rsidRPr="007B5E21">
              <w:rPr>
                <w:b/>
                <w:sz w:val="24"/>
                <w:szCs w:val="24"/>
              </w:rPr>
              <w:t xml:space="preserve"> 615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ΤΕΜΑΧΙΑ: 1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352D82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662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8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 xml:space="preserve">Η διάρκεια των υπηρεσιών συντήρησης της εκτυπωτικής μηχανής ορίζεται με ημερομηνία έναρξης την υπογραφή της σύμβασης και ημερομηνία λήξης την 31η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8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 xml:space="preserve"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</w:t>
            </w:r>
            <w:r w:rsidRPr="007B5E21">
              <w:rPr>
                <w:color w:val="000000"/>
                <w:sz w:val="24"/>
                <w:szCs w:val="24"/>
              </w:rPr>
              <w:lastRenderedPageBreak/>
              <w:t>συρραπτικών) καθ' όλη τη συμβατική περίοδο.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lastRenderedPageBreak/>
              <w:t>Οι κλήσεις (ειδοποιήσεις) από Συμβάσεις Συντήρησης θα απολαμβάνουν προτεραιότητα έναντι όλων των άλλων κλήσεων και θα υπάρχει ανταπόκριση εντός 24 ωρών από την ώρα ενημέρωσης της συντηρήτριας εταιρίας.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Χρέωση θα γίνεται στην προκαθορισμένη τιμή, θα τιμολογείται ανά μήνα, θα επιβαρύνεται με τον εκάστοτε ΦΠΑ, και θα αφορά τα πραγματοποιηθέντα αντίγραφα/εκτυπώσεις του μηνός που προηγήθηκε.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 Στο τιμολόγιο θα αναγράφεται η απόφαση έγκρισης του Δ.Σ. της ΔΕΥΑΠ, οι ενδείξεις των μετρητών (προηγούμενη και επόμενη) και θα επισυνάπτεται η αναφορά της εκτυπωτικής μηχανής στην οποία θα αναγράφονται όλα τα στοιχεία του μηχανήματος, η ημερομηνία εκτύπωσης και οι μετρητές.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χρήσεως της μηχανής, η δε ευθύνη ανήκει στην αποκλειστικά στην Συντηρήτρια.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Στα ανταλλακτικά δεν περιλαμβάνονται τα γυάλινα και πλαστικά μέρη (καπάκια) του μηχανήματος.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Οι εργασίες αποκατάστασης βλαβών και συντήρησης θα γίνονται κατά τη διάρκεια των εργασίμων ωρών της Συντηρήτριας (Δευτέρα έως Παρασκευή 8.00π.μ.-4.00μ.μ., πλην αργιών).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F53F45" w:rsidTr="007B5E21">
        <w:trPr>
          <w:trHeight w:val="27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8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Η Συντηρήτρια θα πρέπει να προσκομίσει βεβαίωση του επίσημου αντιπροσώπου της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RICOH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/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REX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  <w:lang w:val="en-US"/>
              </w:rPr>
              <w:t>ROTARY</w:t>
            </w:r>
            <w:r w:rsidRPr="007B5E21"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  <w:t xml:space="preserve"> στην Ελλάδα ότι διαθέτει εκπαιδευμένους τεχνικούς και ότι τα αναλώσιμα υλικά είναι τα αυθεντικά της Παραγωγού εταιρίας.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8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5E21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6"/>
        <w:gridCol w:w="1984"/>
      </w:tblGrid>
      <w:tr w:rsidR="001F416E" w:rsidRPr="004357C8" w:rsidTr="001F416E">
        <w:trPr>
          <w:trHeight w:val="705"/>
        </w:trPr>
        <w:tc>
          <w:tcPr>
            <w:tcW w:w="6946" w:type="dxa"/>
            <w:hideMark/>
          </w:tcPr>
          <w:p w:rsidR="001F416E" w:rsidRPr="009C2D4F" w:rsidRDefault="001F416E" w:rsidP="00181A92">
            <w:pPr>
              <w:ind w:left="425" w:right="141" w:hanging="284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lastRenderedPageBreak/>
              <w:t>ΒΑΣΙΚΟΙ ΟΡΟΙ ΣΥΜΒΟΛΑΙΟΥ</w:t>
            </w:r>
          </w:p>
          <w:p w:rsidR="001F416E" w:rsidRDefault="001F416E" w:rsidP="00181A92">
            <w:pPr>
              <w:spacing w:line="276" w:lineRule="auto"/>
              <w:ind w:left="425" w:right="141" w:hanging="284"/>
              <w:jc w:val="both"/>
              <w:rPr>
                <w:b/>
                <w:sz w:val="24"/>
                <w:szCs w:val="24"/>
              </w:rPr>
            </w:pPr>
            <w:r w:rsidRPr="001F416E">
              <w:rPr>
                <w:b/>
                <w:sz w:val="24"/>
                <w:szCs w:val="24"/>
                <w:lang w:val="en-US"/>
              </w:rPr>
              <w:t>XEROX</w:t>
            </w:r>
            <w:r w:rsidRPr="001F416E">
              <w:rPr>
                <w:b/>
                <w:sz w:val="24"/>
                <w:szCs w:val="24"/>
              </w:rPr>
              <w:t xml:space="preserve"> </w:t>
            </w:r>
            <w:r w:rsidRPr="001F416E">
              <w:rPr>
                <w:b/>
                <w:sz w:val="24"/>
                <w:szCs w:val="24"/>
                <w:lang w:val="en-US"/>
              </w:rPr>
              <w:t>WC</w:t>
            </w:r>
            <w:r w:rsidRPr="001F416E">
              <w:rPr>
                <w:b/>
                <w:sz w:val="24"/>
                <w:szCs w:val="24"/>
              </w:rPr>
              <w:t>5890</w:t>
            </w:r>
          </w:p>
          <w:p w:rsidR="001F416E" w:rsidRPr="003C21A1" w:rsidRDefault="001F416E" w:rsidP="00181A92">
            <w:pPr>
              <w:spacing w:line="276" w:lineRule="auto"/>
              <w:ind w:left="425" w:right="141" w:hanging="2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ΤΕΜΑΧΙΑ: </w:t>
            </w:r>
            <w:r w:rsidRPr="003C21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F416E" w:rsidRPr="004357C8" w:rsidRDefault="001F416E" w:rsidP="001F416E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1F416E" w:rsidRPr="004357C8" w:rsidTr="001F416E">
        <w:trPr>
          <w:trHeight w:val="275"/>
        </w:trPr>
        <w:tc>
          <w:tcPr>
            <w:tcW w:w="6946" w:type="dxa"/>
            <w:hideMark/>
          </w:tcPr>
          <w:p w:rsidR="001F416E" w:rsidRPr="001F416E" w:rsidRDefault="001F416E" w:rsidP="00181A92">
            <w:pPr>
              <w:pStyle w:val="a7"/>
              <w:numPr>
                <w:ilvl w:val="0"/>
                <w:numId w:val="24"/>
              </w:numPr>
              <w:spacing w:line="276" w:lineRule="auto"/>
              <w:ind w:left="425" w:right="141" w:hanging="284"/>
              <w:jc w:val="both"/>
              <w:rPr>
                <w:color w:val="000000"/>
                <w:sz w:val="24"/>
                <w:szCs w:val="24"/>
              </w:rPr>
            </w:pPr>
            <w:r w:rsidRPr="001F416E">
              <w:rPr>
                <w:color w:val="000000"/>
                <w:sz w:val="24"/>
                <w:szCs w:val="24"/>
              </w:rPr>
              <w:t>Η διάρκεια των υπηρεσιών συντήρησης της εκτυπωτικής μηχανής ορίζεται με ημερομηνία έναρξης την υπογραφή της σύμβασης και ημερομηνία λήξης την 31</w:t>
            </w:r>
            <w:r w:rsidRPr="001F416E">
              <w:rPr>
                <w:color w:val="000000"/>
                <w:sz w:val="24"/>
                <w:szCs w:val="24"/>
                <w:vertAlign w:val="superscript"/>
              </w:rPr>
              <w:t>η</w:t>
            </w:r>
            <w:r w:rsidRPr="001F416E">
              <w:rPr>
                <w:color w:val="000000"/>
                <w:sz w:val="24"/>
                <w:szCs w:val="24"/>
              </w:rPr>
              <w:t xml:space="preserve"> Μαρτίου 2017.</w:t>
            </w:r>
          </w:p>
        </w:tc>
        <w:tc>
          <w:tcPr>
            <w:tcW w:w="1984" w:type="dxa"/>
          </w:tcPr>
          <w:p w:rsidR="001F416E" w:rsidRPr="001F416E" w:rsidRDefault="001F416E" w:rsidP="001F416E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F416E" w:rsidRPr="004357C8" w:rsidTr="001F416E">
        <w:trPr>
          <w:trHeight w:val="275"/>
        </w:trPr>
        <w:tc>
          <w:tcPr>
            <w:tcW w:w="6946" w:type="dxa"/>
            <w:hideMark/>
          </w:tcPr>
          <w:p w:rsidR="001F416E" w:rsidRPr="001F416E" w:rsidRDefault="001F416E" w:rsidP="00181A92">
            <w:pPr>
              <w:pStyle w:val="a7"/>
              <w:numPr>
                <w:ilvl w:val="0"/>
                <w:numId w:val="24"/>
              </w:numPr>
              <w:spacing w:line="276" w:lineRule="auto"/>
              <w:ind w:left="425" w:right="141" w:hanging="284"/>
              <w:jc w:val="both"/>
              <w:rPr>
                <w:color w:val="000000"/>
                <w:sz w:val="24"/>
                <w:szCs w:val="24"/>
              </w:rPr>
            </w:pPr>
            <w:r w:rsidRPr="001F416E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συρραπτικών) καθ' όλη τη συμβατική περίοδο.</w:t>
            </w:r>
          </w:p>
        </w:tc>
        <w:tc>
          <w:tcPr>
            <w:tcW w:w="1984" w:type="dxa"/>
          </w:tcPr>
          <w:p w:rsidR="001F416E" w:rsidRPr="001F416E" w:rsidRDefault="001F416E" w:rsidP="001F416E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F416E" w:rsidRPr="004357C8" w:rsidTr="001F416E">
        <w:trPr>
          <w:trHeight w:val="275"/>
        </w:trPr>
        <w:tc>
          <w:tcPr>
            <w:tcW w:w="6946" w:type="dxa"/>
            <w:hideMark/>
          </w:tcPr>
          <w:p w:rsidR="001F416E" w:rsidRPr="004357C8" w:rsidRDefault="001F416E" w:rsidP="00181A92">
            <w:pPr>
              <w:pStyle w:val="20"/>
              <w:numPr>
                <w:ilvl w:val="0"/>
                <w:numId w:val="24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425" w:right="141" w:hanging="284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Οι κλήσεις (ειδοποιήσεις) από Συμβάσεις Συντήρησης θα απολαμβάνουν προτεραιότητα έναντι όλων των άλλων κλήσεων και θα υπάρχει ανταπόκριση εντός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 εργασίμων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ωρών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από την ώρα ενημέρωσης της συντηρήτριας εταιρίας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1F416E" w:rsidRPr="004357C8" w:rsidRDefault="001F416E" w:rsidP="001F416E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1F416E" w:rsidRPr="004357C8" w:rsidTr="001F416E">
        <w:trPr>
          <w:trHeight w:val="275"/>
        </w:trPr>
        <w:tc>
          <w:tcPr>
            <w:tcW w:w="6946" w:type="dxa"/>
            <w:hideMark/>
          </w:tcPr>
          <w:p w:rsidR="001F416E" w:rsidRPr="004357C8" w:rsidRDefault="001F416E" w:rsidP="00181A92">
            <w:pPr>
              <w:pStyle w:val="20"/>
              <w:numPr>
                <w:ilvl w:val="0"/>
                <w:numId w:val="24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 w:hanging="284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Χρέωση θα γίνεται στην προκαθορισμένη τιμή, θα τιμολογείται ανά μήνα, θα επιβαρύνεται με τον εκάστοτε ΦΠΑ, και θα αφορά τα πραγματοποιηθέντα αντίγραφα/εκτυπώσεις του μηνός που προηγήθηκε.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 Στο τιμολόγιο θα αναγράφεται η απόφαση έγκρισης του Δ.Σ. της ΔΕΥΑΠ, οι ενδείξεις των μετρητών (προηγούμενη και επόμενη) και θα επισυνάπτεται η αναφορά της εκτυπωτικής μηχανής στην οποία θα αναγράφονται όλα τα στοιχεία του μηχανήματος, η ημερομηνία εκτύπωσης και οι μετρητές.</w:t>
            </w:r>
          </w:p>
        </w:tc>
        <w:tc>
          <w:tcPr>
            <w:tcW w:w="1984" w:type="dxa"/>
          </w:tcPr>
          <w:p w:rsidR="001F416E" w:rsidRPr="00F53F45" w:rsidRDefault="001F416E" w:rsidP="001F416E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1F416E" w:rsidRPr="004357C8" w:rsidTr="001F416E">
        <w:trPr>
          <w:trHeight w:val="275"/>
        </w:trPr>
        <w:tc>
          <w:tcPr>
            <w:tcW w:w="6946" w:type="dxa"/>
            <w:hideMark/>
          </w:tcPr>
          <w:p w:rsidR="001F416E" w:rsidRPr="004357C8" w:rsidRDefault="001F416E" w:rsidP="00181A92">
            <w:pPr>
              <w:pStyle w:val="20"/>
              <w:numPr>
                <w:ilvl w:val="0"/>
                <w:numId w:val="24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425" w:right="141" w:hanging="284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χρήσεως της μηχανής, η δε ευθύνη ανήκει στην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αποκλειστικά στην 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Συντηρήτρια.</w:t>
            </w:r>
          </w:p>
        </w:tc>
        <w:tc>
          <w:tcPr>
            <w:tcW w:w="1984" w:type="dxa"/>
          </w:tcPr>
          <w:p w:rsidR="001F416E" w:rsidRPr="004357C8" w:rsidRDefault="001F416E" w:rsidP="001F416E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1F416E" w:rsidRPr="004357C8" w:rsidTr="001F416E">
        <w:trPr>
          <w:trHeight w:val="275"/>
        </w:trPr>
        <w:tc>
          <w:tcPr>
            <w:tcW w:w="6946" w:type="dxa"/>
            <w:hideMark/>
          </w:tcPr>
          <w:p w:rsidR="001F416E" w:rsidRPr="004357C8" w:rsidRDefault="001F416E" w:rsidP="00181A92">
            <w:pPr>
              <w:pStyle w:val="20"/>
              <w:numPr>
                <w:ilvl w:val="0"/>
                <w:numId w:val="24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 w:hanging="284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Στα ανταλλακτικά δεν περιλαμβάνονται τα γυάλινα και πλαστικά μέρη (καπάκια) του μηχανήματος.</w:t>
            </w:r>
          </w:p>
        </w:tc>
        <w:tc>
          <w:tcPr>
            <w:tcW w:w="1984" w:type="dxa"/>
          </w:tcPr>
          <w:p w:rsidR="001F416E" w:rsidRPr="00F53F45" w:rsidRDefault="001F416E" w:rsidP="001F416E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1F416E" w:rsidRPr="004357C8" w:rsidTr="001F416E">
        <w:trPr>
          <w:trHeight w:val="275"/>
        </w:trPr>
        <w:tc>
          <w:tcPr>
            <w:tcW w:w="6946" w:type="dxa"/>
            <w:hideMark/>
          </w:tcPr>
          <w:p w:rsidR="001F416E" w:rsidRPr="004357C8" w:rsidRDefault="001F416E" w:rsidP="00181A92">
            <w:pPr>
              <w:pStyle w:val="20"/>
              <w:numPr>
                <w:ilvl w:val="0"/>
                <w:numId w:val="24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425" w:right="141" w:hanging="284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Οι εργασίες αποκατάστασης βλαβών και συντήρησης θα γίνονται κατά τη διάρκεια των εργασίμων ωρών της Συντηρήτριας (Δευτέρα έως Παρασκευή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8.00π.μ.-4.00μ.μ., πλην αργιών)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1F416E" w:rsidRPr="004357C8" w:rsidRDefault="001F416E" w:rsidP="001F416E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1F416E" w:rsidRPr="004357C8" w:rsidTr="001F416E">
        <w:trPr>
          <w:trHeight w:val="275"/>
        </w:trPr>
        <w:tc>
          <w:tcPr>
            <w:tcW w:w="6946" w:type="dxa"/>
            <w:hideMark/>
          </w:tcPr>
          <w:p w:rsidR="001F416E" w:rsidRPr="00F53F45" w:rsidRDefault="001F416E" w:rsidP="00181A92">
            <w:pPr>
              <w:pStyle w:val="20"/>
              <w:numPr>
                <w:ilvl w:val="0"/>
                <w:numId w:val="24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425" w:right="141" w:hanging="284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F53F4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</w:tcPr>
          <w:p w:rsidR="001F416E" w:rsidRPr="00F53F45" w:rsidRDefault="001F416E" w:rsidP="001F416E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1F416E" w:rsidRPr="004357C8" w:rsidTr="001F416E">
        <w:trPr>
          <w:trHeight w:val="275"/>
        </w:trPr>
        <w:tc>
          <w:tcPr>
            <w:tcW w:w="6946" w:type="dxa"/>
            <w:hideMark/>
          </w:tcPr>
          <w:p w:rsidR="001F416E" w:rsidRPr="00F53F45" w:rsidRDefault="001F416E" w:rsidP="00181A92">
            <w:pPr>
              <w:pStyle w:val="20"/>
              <w:numPr>
                <w:ilvl w:val="0"/>
                <w:numId w:val="24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425" w:right="141" w:hanging="284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Σε περίπτωση αδυναμίας επισκευής του μηχανήματος λόγω μη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επισκευάσιμης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βλάβης η συντηρήτρια υποχρεούται στην εγκατάσταση αλλού ισοδύναμου μηχανήματος , το οποίο θα ευρίσκεται  τουλάχιστον στην ίδια η καλύτερη λειτουργική κατάσταση ,και το οποίο θα παραμένει στις εγκαταστάσεις της υπηρεσίας μέχρι και την λήξη της Σύμβασης Συντήρησης.</w:t>
            </w:r>
          </w:p>
        </w:tc>
        <w:tc>
          <w:tcPr>
            <w:tcW w:w="1984" w:type="dxa"/>
          </w:tcPr>
          <w:p w:rsidR="001F416E" w:rsidRDefault="001F416E" w:rsidP="001F416E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</w:tr>
      <w:tr w:rsidR="001F416E" w:rsidRPr="00F53F45" w:rsidTr="001F416E">
        <w:trPr>
          <w:trHeight w:val="275"/>
        </w:trPr>
        <w:tc>
          <w:tcPr>
            <w:tcW w:w="6946" w:type="dxa"/>
            <w:hideMark/>
          </w:tcPr>
          <w:p w:rsidR="001F416E" w:rsidRPr="001F416E" w:rsidRDefault="001F416E" w:rsidP="00181A92">
            <w:pPr>
              <w:pStyle w:val="a7"/>
              <w:numPr>
                <w:ilvl w:val="0"/>
                <w:numId w:val="24"/>
              </w:numPr>
              <w:spacing w:line="276" w:lineRule="auto"/>
              <w:ind w:left="425" w:right="141" w:hanging="284"/>
              <w:jc w:val="both"/>
              <w:rPr>
                <w:color w:val="000000"/>
                <w:sz w:val="24"/>
                <w:szCs w:val="24"/>
              </w:rPr>
            </w:pPr>
            <w:r w:rsidRPr="001F416E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>Η Συντηρήτρια θα πρέπει να προσκομίσει βεβαίωση του επίσημου αντιπροσώπου της ΧΕ</w:t>
            </w:r>
            <w:r w:rsidRPr="001F416E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R</w:t>
            </w:r>
            <w:r w:rsidRPr="001F416E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ΟΧ στην Ελλάδα ότι διαθέτει </w:t>
            </w:r>
            <w:r w:rsidRPr="001F416E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εκπαιδευμένους τεχνικούς και ότι τα αναλώσιμα υλικά είναι τα αυθεντικά της Παραγωγού εταιρίας.</w:t>
            </w:r>
            <w:r w:rsidRPr="001F416E">
              <w:rPr>
                <w:rStyle w:val="a9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84" w:type="dxa"/>
          </w:tcPr>
          <w:p w:rsidR="001F416E" w:rsidRPr="001F416E" w:rsidRDefault="001F416E" w:rsidP="001F416E">
            <w:pPr>
              <w:spacing w:line="276" w:lineRule="auto"/>
              <w:ind w:left="207" w:right="141"/>
              <w:jc w:val="both"/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F416E" w:rsidRPr="004357C8" w:rsidTr="001F416E">
        <w:tc>
          <w:tcPr>
            <w:tcW w:w="6946" w:type="dxa"/>
            <w:hideMark/>
          </w:tcPr>
          <w:p w:rsidR="001F416E" w:rsidRPr="001F416E" w:rsidRDefault="001F416E" w:rsidP="00181A92">
            <w:pPr>
              <w:pStyle w:val="a7"/>
              <w:numPr>
                <w:ilvl w:val="0"/>
                <w:numId w:val="24"/>
              </w:numPr>
              <w:spacing w:line="276" w:lineRule="auto"/>
              <w:ind w:left="425" w:right="141" w:hanging="284"/>
              <w:jc w:val="both"/>
              <w:rPr>
                <w:color w:val="000000"/>
                <w:sz w:val="24"/>
                <w:szCs w:val="24"/>
              </w:rPr>
            </w:pPr>
            <w:r w:rsidRPr="001F416E">
              <w:rPr>
                <w:color w:val="000000"/>
                <w:sz w:val="24"/>
                <w:szCs w:val="24"/>
              </w:rPr>
              <w:lastRenderedPageBreak/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</w:tcPr>
          <w:p w:rsidR="001F416E" w:rsidRPr="001F416E" w:rsidRDefault="001F416E" w:rsidP="001F416E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F416E" w:rsidRPr="00F17E5D" w:rsidRDefault="001F416E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p w:rsidR="007B5E21" w:rsidRPr="00F17E5D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6"/>
        <w:gridCol w:w="1984"/>
      </w:tblGrid>
      <w:tr w:rsidR="007B5E21" w:rsidRPr="004357C8" w:rsidTr="007B5E21">
        <w:trPr>
          <w:trHeight w:val="705"/>
        </w:trPr>
        <w:tc>
          <w:tcPr>
            <w:tcW w:w="6946" w:type="dxa"/>
            <w:hideMark/>
          </w:tcPr>
          <w:p w:rsidR="007B5E21" w:rsidRPr="00F17E5D" w:rsidRDefault="007B5E21" w:rsidP="00352D82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Pr="00793CEE" w:rsidRDefault="007B5E21" w:rsidP="00352D82">
            <w:pPr>
              <w:spacing w:line="276" w:lineRule="auto"/>
              <w:ind w:right="14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  <w:lang w:val="en-US"/>
              </w:rPr>
              <w:t>HP</w:t>
            </w:r>
            <w:r w:rsidRPr="00793CEE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Desingjet</w:t>
            </w:r>
            <w:proofErr w:type="spellEnd"/>
            <w:r w:rsidRPr="003C21A1">
              <w:rPr>
                <w:b/>
                <w:sz w:val="24"/>
                <w:szCs w:val="24"/>
              </w:rPr>
              <w:t xml:space="preserve"> 4000</w:t>
            </w:r>
          </w:p>
          <w:p w:rsidR="007B5E21" w:rsidRPr="00F17E5D" w:rsidRDefault="007B5E21" w:rsidP="00352D82">
            <w:pPr>
              <w:spacing w:line="276" w:lineRule="auto"/>
              <w:ind w:left="360" w:right="141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ΤΕΜΑΧΙΑ: 1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352D82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9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διάρκεια των υπηρεσιών συντήρησης της εκτυπωτικής μηχανής ορίζεται με ημερομηνία έναρξης την υπογραφή της σύμβασης και ημερομηνία λήξης την 31</w:t>
            </w:r>
            <w:r w:rsidRPr="007B5E21">
              <w:rPr>
                <w:color w:val="000000"/>
                <w:sz w:val="24"/>
                <w:szCs w:val="24"/>
                <w:vertAlign w:val="superscript"/>
              </w:rPr>
              <w:t>η</w:t>
            </w:r>
            <w:r w:rsidRPr="007B5E21">
              <w:rPr>
                <w:color w:val="000000"/>
                <w:sz w:val="24"/>
                <w:szCs w:val="24"/>
              </w:rPr>
              <w:t xml:space="preserve">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9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(εκτός, μελανιών, κεφαλής εκτύπωσης και υλικών εκτύπωσης) καθ' όλη τη συμβατική περίοδο.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Οι κλήσεις (ειδοποιήσεις) από Συμβάσεις Συντήρησης θα απολαμβάνουν προτεραιότητα έναντι όλων των άλλων κλήσεων και θα υπάρχει ανταπόκριση εντός </w:t>
            </w:r>
            <w:r w:rsidRPr="003C21A1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24</w:t>
            </w: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 ωρών από την ώρα ενημέρωσης της συντηρήτριας εταιρίας.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Χρέωση θα γίνεται στην προκαθορισμένη τιμή, θα τιμολογείται ανά μήνα, θα επιβαρύνεται με τον εκάστοτε ΦΠΑ</w:t>
            </w:r>
            <w:r w:rsidRPr="00793CEE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.</w:t>
            </w:r>
            <w:r w:rsidRPr="003C21A1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Στο τιμολόγιο θα αναγράφεται η απόφαση έγκρισης του Δ.Σ. της ΔΕΥΑΠ</w:t>
            </w:r>
            <w:r w:rsidRPr="003C21A1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χρήσεως της μηχανής, η δε ευθύνη ανήκει στην αποκλειστικά στην Συντηρήτρια.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Στα ανταλλακτικά δεν περιλαμβάνονται τα γυάλινα και πλαστικά μέρη (καπάκια) του μηχανήματος.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Οι εργασίες αποκατάστασης βλαβών και συντήρησης θα γίνονται κατά τη διάρκεια των εργασίμων ωρών της Συντηρήτριας (Δευτέρα έως Παρασκευή 8.00π.μ.-4.00μ.μ., πλην αργιών).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425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F53F45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19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lastRenderedPageBreak/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 w:rsidR="007B5E21" w:rsidRPr="00F17E5D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p w:rsidR="007B5E21" w:rsidRPr="003C21A1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6"/>
        <w:gridCol w:w="1984"/>
      </w:tblGrid>
      <w:tr w:rsidR="007B5E21" w:rsidRPr="004357C8" w:rsidTr="007B5E21">
        <w:trPr>
          <w:trHeight w:val="705"/>
        </w:trPr>
        <w:tc>
          <w:tcPr>
            <w:tcW w:w="6946" w:type="dxa"/>
            <w:hideMark/>
          </w:tcPr>
          <w:p w:rsidR="007B5E21" w:rsidRPr="009C2D4F" w:rsidRDefault="007B5E21" w:rsidP="00352D82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Pr="003C21A1" w:rsidRDefault="007B5E21" w:rsidP="00352D82">
            <w:pPr>
              <w:spacing w:line="276" w:lineRule="auto"/>
              <w:ind w:left="360" w:right="14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XEROX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RE</w:t>
            </w:r>
            <w:r w:rsidRPr="003C21A1">
              <w:rPr>
                <w:b/>
                <w:sz w:val="24"/>
                <w:szCs w:val="24"/>
              </w:rPr>
              <w:t xml:space="preserve"> 120</w:t>
            </w:r>
          </w:p>
          <w:p w:rsidR="007B5E21" w:rsidRPr="00793CEE" w:rsidRDefault="007B5E21" w:rsidP="00352D82">
            <w:pPr>
              <w:spacing w:line="276" w:lineRule="auto"/>
              <w:ind w:left="360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ΤΕΜΑΧΙΑ: </w:t>
            </w:r>
            <w:r w:rsidRPr="00793C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352D82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0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διάρκεια των υπηρεσιών συντήρησης της εκτυπωτικής μηχανής ορίζεται με ημερομηνία έναρξης την υπογραφή της σύμβασης και ημερομηνία λήξης την 31</w:t>
            </w:r>
            <w:r w:rsidRPr="007B5E21">
              <w:rPr>
                <w:color w:val="000000"/>
                <w:sz w:val="24"/>
                <w:szCs w:val="24"/>
                <w:vertAlign w:val="superscript"/>
              </w:rPr>
              <w:t>η</w:t>
            </w:r>
            <w:r w:rsidRPr="007B5E21">
              <w:rPr>
                <w:color w:val="000000"/>
                <w:sz w:val="24"/>
                <w:szCs w:val="24"/>
              </w:rPr>
              <w:t xml:space="preserve">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0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συρραπτικών) καθ' όλη τη συμβατική περίοδο.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Οι κλήσεις (ειδοποιήσεις) από Συμβάσεις Συντήρησης θα απολαμβάνουν προτεραιότητα έναντι όλων των άλλων κλήσεων και θα υπάρχει ανταπόκριση εντός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 εργασίμων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ωρών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από την ώρα ενημέρωσης της συντηρήτριας εταιρίας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Χρέωση θα γίνεται στην προκαθορισμένη τιμή, θα τιμολογείται </w:t>
            </w:r>
            <w:r w:rsidRPr="009C2D4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στο τέλος κάθε μήνα και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θα επιβαρύνεται με τον εκάστοτε ΦΠΑ</w:t>
            </w:r>
            <w:r w:rsidRPr="003C21A1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 xml:space="preserve"> Στο τιμολόγιο θα αναγράφεται η απόφαση έγκρισης του Δ.Σ. της ΔΕΥΑΠ</w:t>
            </w:r>
            <w:r w:rsidRPr="003C21A1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χρήσεως της μηχανής, η δε ευθύνη ανήκει στην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αποκλειστικά στην 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Συντηρήτρια.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Οι εργασίες αποκατάστασης βλαβών και συντήρησης θα γίνονται κατά τη διάρκεια των εργασίμων ωρών της Συντηρήτριας (Δευτέρα έως Παρασκευή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8.00π.μ.-4.00μ.μ., πλην αργιών)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F53F4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425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Σε περίπτωση αδυναμίας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επισκεύης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του μηχανήματος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λογω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μη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επισκευάσιμης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βλαβης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η συντηρήτρια υποχρεούται στην εγκατάσταση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αλλου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ισοδύναμου μηχανήματος , το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οποιο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θα ευρίσκεται  τουλάχιστον στην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ιδια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η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καλλιτερη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λειτουργική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 xml:space="preserve">κατάσταση ,και το οποίο θα παραμένει στις εγκαταστάσεις της υπηρεσίας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μεχρι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και την λήξη της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Συμβασης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Συντήρησης.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5E21" w:rsidRPr="00F53F45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0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Η Συντηρήτρια θα πρέπει να προσκομίσει βεβαίωση του επίσημου αντιπροσώπου της ΧΕ</w:t>
            </w: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R</w:t>
            </w: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>ΟΧ στην Ελλάδα ότι διαθέτει εκπαιδευμένους τεχνικούς και ότι τα αναλώσιμα υλικά είναι τα αυθεντικά της Παραγωγού εταιρίας.</w:t>
            </w:r>
            <w:r w:rsidRPr="007B5E21">
              <w:rPr>
                <w:rStyle w:val="a9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0"/>
              </w:numPr>
              <w:spacing w:line="276" w:lineRule="auto"/>
              <w:ind w:left="425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</w:tcPr>
          <w:p w:rsidR="007B5E21" w:rsidRPr="007B5E21" w:rsidRDefault="007B5E21" w:rsidP="007B5E21">
            <w:pPr>
              <w:spacing w:line="276" w:lineRule="auto"/>
              <w:ind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5E21" w:rsidRPr="003C21A1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6"/>
        <w:gridCol w:w="1984"/>
      </w:tblGrid>
      <w:tr w:rsidR="007B5E21" w:rsidRPr="004357C8" w:rsidTr="007B5E21">
        <w:trPr>
          <w:trHeight w:val="705"/>
        </w:trPr>
        <w:tc>
          <w:tcPr>
            <w:tcW w:w="6946" w:type="dxa"/>
            <w:hideMark/>
          </w:tcPr>
          <w:p w:rsidR="007B5E21" w:rsidRPr="009C2D4F" w:rsidRDefault="007B5E21" w:rsidP="00352D82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Pr="003C21A1" w:rsidRDefault="007B5E21" w:rsidP="00352D82">
            <w:pPr>
              <w:spacing w:line="276" w:lineRule="auto"/>
              <w:ind w:left="360" w:right="14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XEROX</w:t>
            </w:r>
            <w:r w:rsidRPr="00793CE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 w:rsidRPr="003C21A1">
              <w:rPr>
                <w:b/>
                <w:sz w:val="24"/>
                <w:szCs w:val="24"/>
              </w:rPr>
              <w:t>2121</w:t>
            </w:r>
          </w:p>
          <w:p w:rsidR="007B5E21" w:rsidRPr="00793CEE" w:rsidRDefault="007B5E21" w:rsidP="00352D82">
            <w:pPr>
              <w:spacing w:line="276" w:lineRule="auto"/>
              <w:ind w:left="360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ΤΕΜΑΧΙΑ: </w:t>
            </w:r>
            <w:r w:rsidRPr="00793C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352D82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1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διάρκεια των υπηρεσιών συντήρησης της εκτυπωτικής μηχανής ορίζεται με ημερομηνία έναρξης την υπογραφή της σύμβασης και ημερομηνία λήξης την 31</w:t>
            </w:r>
            <w:r w:rsidRPr="007B5E21">
              <w:rPr>
                <w:color w:val="000000"/>
                <w:sz w:val="24"/>
                <w:szCs w:val="24"/>
                <w:vertAlign w:val="superscript"/>
              </w:rPr>
              <w:t>η</w:t>
            </w:r>
            <w:r w:rsidRPr="007B5E21">
              <w:rPr>
                <w:color w:val="000000"/>
                <w:sz w:val="24"/>
                <w:szCs w:val="24"/>
              </w:rPr>
              <w:t xml:space="preserve">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1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συρραπτικών) καθ' όλη τη συμβατική περίοδο.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Οι κλήσεις (ειδοποιήσεις) από Συμβάσεις Συντήρησης θα απολαμβάνουν προτεραιότητα έναντι όλων των άλλων κλήσεων και θα υπάρχει ανταπόκριση εντός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 εργασίμων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ωρών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από την ώρα ενημέρωσης της συντηρήτριας εταιρίας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Χρέωση θα γίνεται στην προκαθορισμένη τιμή, θα τιμολογείται </w:t>
            </w:r>
            <w:r w:rsidRPr="009C2D4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στο τέλος κάθε μήνα και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θα επιβαρύνεται με τον εκάστοτε ΦΠΑ</w:t>
            </w:r>
            <w:r w:rsidRPr="003C21A1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Στο τιμολόγιο θα αναγράφεται η απόφαση έγκρισης του Δ.Σ. της ΔΕΥΑΠ</w:t>
            </w:r>
            <w:r w:rsidRPr="003C21A1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χρήσεως της μηχανής, η δε ευθύνη ανήκει στην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αποκλειστικά στην 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Συντηρήτρια.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Οι εργασίες αποκατάστασης βλαβών και συντήρησης θα γίνονται κατά τη διάρκεια των εργασίμων ωρών της Συντηρήτριας (Δευτέρα έως Παρασκευή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8.00π.μ.-4.00μ.μ., πλην αργιών)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F53F4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Σε περίπτωση αδυναμίας επισκευής του μηχανήματος λόγω μη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επισκευάσιμης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βλάβης η συντηρήτρια υποχρεούται στην εγκατάσταση αλλού ισοδύναμου μηχανήματος , το οποίο θα ευρίσκεται  τουλάχιστον στην ίδια η καλύτερη λειτουργική κατάσταση ,και το οποίο θα παραμένει στις εγκαταστάσεις της υπηρεσίας μέχρι και την λήξη της Σύμβασης Συντήρησης.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5E21" w:rsidRPr="00F53F45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1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>Η Συντηρήτρια θα πρέπει να προσκομίσει βεβαίωση του επίσημου αντιπροσώπου της ΧΕ</w:t>
            </w: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R</w:t>
            </w: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>ΟΧ στην Ελλάδα ότι διαθέτει εκπαιδευμένους τεχνικούς και ότι τα αναλώσιμα υλικά είναι τα αυθεντικά της Παραγωγού εταιρίας.</w:t>
            </w:r>
            <w:r w:rsidRPr="007B5E21">
              <w:rPr>
                <w:rStyle w:val="a9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1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</w:tcPr>
          <w:p w:rsidR="007B5E21" w:rsidRPr="007B5E21" w:rsidRDefault="007B5E21" w:rsidP="007B5E21">
            <w:pPr>
              <w:spacing w:line="276" w:lineRule="auto"/>
              <w:ind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5E21" w:rsidRPr="003C21A1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p w:rsidR="007B5E21" w:rsidRPr="003C21A1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6"/>
        <w:gridCol w:w="1984"/>
      </w:tblGrid>
      <w:tr w:rsidR="007B5E21" w:rsidRPr="004357C8" w:rsidTr="007B5E21">
        <w:trPr>
          <w:trHeight w:val="705"/>
        </w:trPr>
        <w:tc>
          <w:tcPr>
            <w:tcW w:w="6946" w:type="dxa"/>
            <w:hideMark/>
          </w:tcPr>
          <w:p w:rsidR="007B5E21" w:rsidRPr="009C2D4F" w:rsidRDefault="007B5E21" w:rsidP="00352D82">
            <w:pPr>
              <w:ind w:left="72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Pr="003C21A1" w:rsidRDefault="007B5E21" w:rsidP="00352D82">
            <w:pPr>
              <w:spacing w:line="276" w:lineRule="auto"/>
              <w:ind w:left="720" w:right="14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XEROX</w:t>
            </w:r>
            <w:r w:rsidRPr="00793CE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3C21A1">
              <w:rPr>
                <w:b/>
                <w:sz w:val="24"/>
                <w:szCs w:val="24"/>
              </w:rPr>
              <w:t>128</w:t>
            </w:r>
          </w:p>
          <w:p w:rsidR="007B5E21" w:rsidRPr="00793CEE" w:rsidRDefault="007B5E21" w:rsidP="00352D82">
            <w:pPr>
              <w:spacing w:line="276" w:lineRule="auto"/>
              <w:ind w:left="720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ΤΕΜΑΧΙΑ: </w:t>
            </w:r>
            <w:r w:rsidRPr="00793C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352D82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2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διάρκεια των υπηρεσιών συντήρησης της εκτυπωτικής μηχανής ορίζεται με ημερομηνία έναρξης την υπογραφή της σύμβασης και ημερομηνία λήξης την 31</w:t>
            </w:r>
            <w:r w:rsidRPr="007B5E21">
              <w:rPr>
                <w:color w:val="000000"/>
                <w:sz w:val="24"/>
                <w:szCs w:val="24"/>
                <w:vertAlign w:val="superscript"/>
              </w:rPr>
              <w:t>η</w:t>
            </w:r>
            <w:r w:rsidRPr="007B5E21">
              <w:rPr>
                <w:color w:val="000000"/>
                <w:sz w:val="24"/>
                <w:szCs w:val="24"/>
              </w:rPr>
              <w:t xml:space="preserve">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2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συρραπτικών) καθ' όλη τη συμβατική περίοδο.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Οι κλήσεις (ειδοποιήσεις) από Συμβάσεις Συντήρησης θα απολαμβάνουν προτεραιότητα έναντι όλων των άλλων κλήσεων και θα υπάρχει ανταπόκριση εντός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 εργασίμων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ωρών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από την ώρα ενημέρωσης της συντηρήτριας εταιρίας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Χρέωση θα γίνεται στην προκαθορισμένη τιμή, θα τιμολογείται </w:t>
            </w:r>
            <w:r w:rsidRPr="009C2D4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στο τέλος κάθε μήνα και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θα επιβαρύνεται με τον εκάστοτε ΦΠΑ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Στο τιμολόγιο θα αναγράφεται η απόφαση έγκρισης του Δ.Σ. της ΔΕΥΑΠ</w:t>
            </w:r>
            <w:r w:rsidRPr="003C21A1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χρήσεως της μηχανής, η δε ευθύνη ανήκει στην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αποκλειστικά στην 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Συντηρήτρια.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 xml:space="preserve">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 xml:space="preserve">Οι εργασίες αποκατάστασης βλαβών και συντήρησης θα γίνονται κατά τη διάρκεια των εργασίμων ωρών της Συντηρήτριας (Δευτέρα έως Παρασκευή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8.00π.μ.-4.00μ.μ., πλην αργιών)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F53F4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Σε περίπτωση αδυναμίας επισκευής του μηχανήματος λόγω μη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επισκευάσιμης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βλάβης η συντηρήτρια υποχρεούται στην εγκατάσταση αλλού ισοδύναμου μηχανήματος , το οποίο θα ευρίσκεται  τουλάχιστον στην ίδια η καλύτερη λειτουργική κατάσταση ,και το οποίο θα παραμένει στις εγκαταστάσεις της υπηρεσίας μέχρι και την λήξη της Σύμβασης Συντήρησης.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5E21" w:rsidRPr="00F53F45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2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>Η Συντηρήτρια θα πρέπει να προσκομίσει βεβαίωση του επίσημου αντιπροσώπου της ΧΕ</w:t>
            </w: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R</w:t>
            </w: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>ΟΧ στην Ελλάδα ότι διαθέτει εκπαιδευμένους τεχνικούς και ότι τα αναλώσιμα υλικά είναι τα αυθεντικά της Παραγωγού εταιρίας.</w:t>
            </w:r>
            <w:r w:rsidRPr="007B5E21">
              <w:rPr>
                <w:rStyle w:val="a9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2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5E21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tbl>
      <w:tblPr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46"/>
        <w:gridCol w:w="1984"/>
      </w:tblGrid>
      <w:tr w:rsidR="007B5E21" w:rsidRPr="004357C8" w:rsidTr="007B5E21">
        <w:trPr>
          <w:trHeight w:val="705"/>
        </w:trPr>
        <w:tc>
          <w:tcPr>
            <w:tcW w:w="6946" w:type="dxa"/>
            <w:hideMark/>
          </w:tcPr>
          <w:p w:rsidR="007B5E21" w:rsidRPr="009C2D4F" w:rsidRDefault="007B5E21" w:rsidP="00352D82">
            <w:pPr>
              <w:ind w:left="360" w:right="141"/>
              <w:jc w:val="both"/>
              <w:rPr>
                <w:b/>
                <w:sz w:val="24"/>
                <w:szCs w:val="24"/>
              </w:rPr>
            </w:pPr>
            <w:r w:rsidRPr="004357C8">
              <w:rPr>
                <w:b/>
                <w:sz w:val="24"/>
                <w:szCs w:val="24"/>
              </w:rPr>
              <w:t>ΒΑΣΙΚΟΙ ΟΡΟΙ ΣΥΜΒΟΛΑΙΟΥ</w:t>
            </w:r>
          </w:p>
          <w:p w:rsidR="007B5E21" w:rsidRPr="003C21A1" w:rsidRDefault="007B5E21" w:rsidP="00352D82">
            <w:pPr>
              <w:spacing w:line="276" w:lineRule="auto"/>
              <w:ind w:left="360" w:right="14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XEROX</w:t>
            </w:r>
            <w:r w:rsidRPr="003C21A1">
              <w:rPr>
                <w:b/>
                <w:sz w:val="24"/>
                <w:szCs w:val="24"/>
              </w:rPr>
              <w:t xml:space="preserve"> 5230</w:t>
            </w:r>
          </w:p>
          <w:p w:rsidR="007B5E21" w:rsidRPr="003C21A1" w:rsidRDefault="007B5E21" w:rsidP="00352D82">
            <w:pPr>
              <w:spacing w:line="276" w:lineRule="auto"/>
              <w:ind w:left="360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ΤΕΜΑΧΙΑ: </w:t>
            </w:r>
            <w:r w:rsidRPr="003C21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7B5E21" w:rsidRPr="007B5E21" w:rsidRDefault="007B5E21" w:rsidP="00352D82">
            <w:pPr>
              <w:ind w:left="360" w:right="141"/>
              <w:jc w:val="center"/>
              <w:rPr>
                <w:b/>
                <w:sz w:val="32"/>
                <w:szCs w:val="24"/>
              </w:rPr>
            </w:pPr>
            <w:r w:rsidRPr="007B5E21">
              <w:rPr>
                <w:b/>
                <w:sz w:val="32"/>
                <w:szCs w:val="24"/>
              </w:rPr>
              <w:t>ΝΑΙ / ΟΧΙ</w:t>
            </w: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3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διάρκεια των υπηρεσιών συντήρησης της εκτυπωτικής μηχανής ορίζεται με ημερομηνία έναρξης την υπογραφή της σύμβασης και ημερομηνία λήξης την 31</w:t>
            </w:r>
            <w:r w:rsidRPr="007B5E21">
              <w:rPr>
                <w:color w:val="000000"/>
                <w:sz w:val="24"/>
                <w:szCs w:val="24"/>
                <w:vertAlign w:val="superscript"/>
              </w:rPr>
              <w:t>η</w:t>
            </w:r>
            <w:r w:rsidRPr="007B5E21">
              <w:rPr>
                <w:color w:val="000000"/>
                <w:sz w:val="24"/>
                <w:szCs w:val="24"/>
              </w:rPr>
              <w:t xml:space="preserve"> Μαρτίου </w:t>
            </w:r>
            <w:r w:rsidR="00443DB5">
              <w:rPr>
                <w:color w:val="000000"/>
                <w:sz w:val="24"/>
                <w:szCs w:val="24"/>
              </w:rPr>
              <w:t>2017</w:t>
            </w:r>
            <w:r w:rsidRPr="007B5E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3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αναλαμβάνει την ορθή τεχνική υποστήριξη του ανωτέρω μηχανήματος, η οποία καλύπτει όλα τα εργατικά, ανταλλακτικά, αναλώσιμα υλικά (εκτός χαρτιού και συρραπτικών) καθ' όλη τη συμβατική περίοδο.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3"/>
              </w:numPr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Οι κλήσεις (ειδοποιήσεις) από Συμβάσεις Συντήρησης θα απολαμβάνουν προτεραιότητα έναντι όλων των άλλων κλήσεων και θα υπάρχει ανταπόκριση εντός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 εργασίμων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ωρών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από την ώρα ενημέρωσης της συντηρήτριας εταιρίας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76" w:line="235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3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Χρέωση θα γίνεται στην προκαθορισμένη τιμή, θα τιμολογείται </w:t>
            </w:r>
            <w:r w:rsidRPr="009C2D4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στο τέλος κάθε μήνα και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θα επιβαρύνεται με τον εκάστοτε ΦΠΑ</w:t>
            </w:r>
            <w:r w:rsidRPr="009C2D4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3"/>
              </w:numPr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Η Συντηρήτρια οφείλει να διατηρεί τη μηχανή καθ' όλη τη διάρκεια της Συμβάσεως σε καλή κατάσταση λειτουργίας και να προβαίνει στην αναγκαία περιοδική συντήρηση και καθαρισμό της. Η συχνότητα των συντηρήσεων έχει σχέση με αυτή της 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 xml:space="preserve">χρήσεως της μηχανής, η δε ευθύνη ανήκει στην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αποκλειστικά στην 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Συντηρήτρια.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3"/>
              </w:numPr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 xml:space="preserve">Η Συντηρήτρια οφείλει ν' αποκαθιστά τις βλάβες που προέρχονται από την σύμφωνα με τις προδιαγραφές κανονική λειτουργία και να αντικαθιστά τα ανταλλακτικά εκείνα που κατά την κρίση της απαιτούνται, εκτός εάν η βλάβη προήλθε από οποιαδήποτε αμέλεια, κακό χειρισμό ή ανωτέρα βία, οπότε στις περιπτώσεις αυτές θα υπάρχει πρόσθετη χρέωση του πελάτη. 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4357C8" w:rsidRDefault="007B5E21" w:rsidP="00BC112C">
            <w:pPr>
              <w:pStyle w:val="20"/>
              <w:numPr>
                <w:ilvl w:val="0"/>
                <w:numId w:val="23"/>
              </w:numPr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Οι εργασίες αποκατάστασης βλαβών και συντήρησης θα γίνονται κατά τη διάρκεια των εργασίμων ωρών της Συντηρήτριας (Δευτέρα έως Παρασκευή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8.00π.μ.-4.00μ.μ., πλην αργιών)</w:t>
            </w:r>
            <w:r w:rsidRPr="004357C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15"/>
              </w:tabs>
              <w:spacing w:before="0" w:after="18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23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F53F4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Βελτιώσεις που επέρχονται από την παραγωγό εταιρία, μετά την απόκτηση της μηχανής από τον Πελάτη, η Συντηρήτρια θα τις επιφέρει, εφ' όσον είναι εφικτό, ατελώς.</w:t>
            </w:r>
          </w:p>
        </w:tc>
        <w:tc>
          <w:tcPr>
            <w:tcW w:w="1984" w:type="dxa"/>
          </w:tcPr>
          <w:p w:rsidR="007B5E21" w:rsidRPr="00F53F45" w:rsidRDefault="007B5E21" w:rsidP="00352D82">
            <w:pPr>
              <w:pStyle w:val="20"/>
              <w:shd w:val="clear" w:color="auto" w:fill="auto"/>
              <w:tabs>
                <w:tab w:val="left" w:pos="720"/>
              </w:tabs>
              <w:spacing w:before="0" w:after="0" w:line="240" w:lineRule="exact"/>
              <w:ind w:left="207" w:right="141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</w:p>
        </w:tc>
      </w:tr>
      <w:tr w:rsidR="007B5E21" w:rsidRPr="004357C8" w:rsidTr="007B5E21">
        <w:trPr>
          <w:trHeight w:val="275"/>
        </w:trPr>
        <w:tc>
          <w:tcPr>
            <w:tcW w:w="6946" w:type="dxa"/>
            <w:hideMark/>
          </w:tcPr>
          <w:p w:rsidR="007B5E21" w:rsidRPr="00F53F45" w:rsidRDefault="007B5E21" w:rsidP="00BC112C">
            <w:pPr>
              <w:pStyle w:val="20"/>
              <w:numPr>
                <w:ilvl w:val="0"/>
                <w:numId w:val="23"/>
              </w:numPr>
              <w:shd w:val="clear" w:color="auto" w:fill="auto"/>
              <w:tabs>
                <w:tab w:val="left" w:pos="720"/>
              </w:tabs>
              <w:spacing w:before="0" w:after="0" w:line="240" w:lineRule="exact"/>
              <w:ind w:left="567" w:right="141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Σε περίπτωση αδυναμίας επισκευής του μηχανήματος λόγω μη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επισκευάσιμης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βλάβης η συντηρήτρια υποχρεούται στην εγκατάσταση αλλού ισοδύναμου μηχανήματος , το οποίο θα ευρίσκεται  τουλάχιστον στην ίδια η καλύτερη λειτουργική κατάσταση ,και το οποίο θα παραμένει στις εγκαταστάσεις της υπηρεσίας μέχρι και την λήξη της Σύμβασης Συντήρησης.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rStyle w:val="a9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5E21" w:rsidRPr="00F53F45" w:rsidTr="007B5E21">
        <w:trPr>
          <w:trHeight w:val="275"/>
        </w:trPr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3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>Η Συντηρήτρια θα πρέπει να προσκομίσει βεβαίωση του επίσημου αντιπροσώπου της ΧΕ</w:t>
            </w: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R</w:t>
            </w:r>
            <w:r w:rsidRPr="007B5E21">
              <w:rPr>
                <w:rStyle w:val="a9"/>
                <w:b w:val="0"/>
                <w:color w:val="000000"/>
                <w:sz w:val="24"/>
                <w:szCs w:val="24"/>
                <w:shd w:val="clear" w:color="auto" w:fill="FFFFFF"/>
              </w:rPr>
              <w:t>ΟΧ στην Ελλάδα ότι διαθέτει εκπαιδευμένους τεχνικούς και ότι τα αναλώσιμα υλικά είναι τα αυθεντικά της Παραγωγού εταιρίας.</w:t>
            </w:r>
            <w:r w:rsidRPr="007B5E21">
              <w:rPr>
                <w:rStyle w:val="a9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left="207"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B5E21" w:rsidRPr="004357C8" w:rsidTr="007B5E21">
        <w:tc>
          <w:tcPr>
            <w:tcW w:w="6946" w:type="dxa"/>
            <w:hideMark/>
          </w:tcPr>
          <w:p w:rsidR="007B5E21" w:rsidRPr="007B5E21" w:rsidRDefault="007B5E21" w:rsidP="00BC112C">
            <w:pPr>
              <w:pStyle w:val="a7"/>
              <w:numPr>
                <w:ilvl w:val="0"/>
                <w:numId w:val="23"/>
              </w:numPr>
              <w:spacing w:line="276" w:lineRule="auto"/>
              <w:ind w:left="567" w:right="141"/>
              <w:jc w:val="both"/>
              <w:rPr>
                <w:color w:val="000000"/>
                <w:sz w:val="24"/>
                <w:szCs w:val="24"/>
              </w:rPr>
            </w:pPr>
            <w:r w:rsidRPr="007B5E21">
              <w:rPr>
                <w:color w:val="000000"/>
                <w:sz w:val="24"/>
                <w:szCs w:val="24"/>
              </w:rPr>
              <w:t>Η Συντηρήτρια θα πρέπει να υποβάλει εταιρική παρουσίαση όπου θα περιγράφεται   ο τρόπος οργάνωσης και λειτουργίας του τεχνικού τμήματος. Στο φάκελο των δικαιολογητικών θα πρέπει να προσκομίσει θεωρημένο αντίγραφο βεβαίωσης της επιθεώρησης εργασίας  από όπου θα προκύπτει  η ύπαρξη   τουλάχιστον δύο  τεχνικών στην Πάτρα.</w:t>
            </w:r>
          </w:p>
        </w:tc>
        <w:tc>
          <w:tcPr>
            <w:tcW w:w="1984" w:type="dxa"/>
          </w:tcPr>
          <w:p w:rsidR="007B5E21" w:rsidRPr="007B5E21" w:rsidRDefault="007B5E21" w:rsidP="00352D82">
            <w:pPr>
              <w:spacing w:line="276" w:lineRule="auto"/>
              <w:ind w:right="14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B5E21" w:rsidRDefault="007B5E21" w:rsidP="007B5E21">
      <w:pPr>
        <w:tabs>
          <w:tab w:val="center" w:pos="2268"/>
          <w:tab w:val="center" w:pos="6521"/>
        </w:tabs>
        <w:jc w:val="both"/>
        <w:rPr>
          <w:sz w:val="24"/>
          <w:szCs w:val="24"/>
        </w:rPr>
      </w:pPr>
    </w:p>
    <w:p w:rsidR="001D4276" w:rsidRDefault="001D4276" w:rsidP="00854EA2">
      <w:pPr>
        <w:tabs>
          <w:tab w:val="center" w:pos="6521"/>
        </w:tabs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br w:type="page"/>
      </w:r>
    </w:p>
    <w:p w:rsidR="001D4276" w:rsidRPr="007D21BB" w:rsidRDefault="001D4276" w:rsidP="001D4276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lastRenderedPageBreak/>
        <w:t>ΠΡΟΥΠΟΛΟΓΙΣΜΟΣ ΠΡΟΣΦΟΡΑΣ</w:t>
      </w:r>
    </w:p>
    <w:p w:rsidR="009C1649" w:rsidRDefault="009C1649" w:rsidP="009C1649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</w:p>
    <w:p w:rsidR="001D4276" w:rsidRDefault="00AB6E5A" w:rsidP="00DF14F5">
      <w:pPr>
        <w:rPr>
          <w:b/>
          <w:sz w:val="32"/>
          <w:szCs w:val="24"/>
          <w:u w:val="single"/>
        </w:rPr>
      </w:pPr>
      <w:r w:rsidRPr="00830BE2">
        <w:rPr>
          <w:b/>
          <w:sz w:val="32"/>
          <w:szCs w:val="24"/>
          <w:u w:val="single"/>
          <w:lang w:val="en-US"/>
        </w:rPr>
        <w:fldChar w:fldCharType="begin"/>
      </w:r>
      <w:r w:rsidRPr="00830BE2">
        <w:rPr>
          <w:b/>
          <w:sz w:val="32"/>
          <w:szCs w:val="24"/>
          <w:u w:val="single"/>
          <w:lang w:val="en-US"/>
        </w:rPr>
        <w:instrText xml:space="preserve"> LINK Excel.Sheet.8 "D:\\DEYAP\\GRAFEIO_MHXANORGANOSHS\\EGGRAFA MHXANORGANOSHS\\08 MELETES\\2016_03_02_SYNTHRHSH_EKTYPOTIKON_MHXANON 2016_ar.diak.00-2016\\2016_03_02 YPHRESIES SYNTHRHSHS EKTYPOTIKON MHXANON 2016_PROYPOLOGISMOS.xlsx!Φύλλο1!R56C1:R84C4" "" \a \p </w:instrText>
      </w:r>
      <w:r w:rsidRPr="00830BE2">
        <w:rPr>
          <w:b/>
          <w:sz w:val="32"/>
          <w:szCs w:val="24"/>
          <w:u w:val="single"/>
          <w:lang w:val="en-US"/>
        </w:rPr>
        <w:fldChar w:fldCharType="separate"/>
      </w:r>
      <w:r w:rsidRPr="00AB6E5A">
        <w:rPr>
          <w:b/>
          <w:sz w:val="32"/>
          <w:szCs w:val="24"/>
          <w:u w:val="single"/>
          <w:lang w:val="en-US"/>
        </w:rPr>
        <w:object w:dxaOrig="10785" w:dyaOrig="13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8.6pt;height:524.1pt">
            <v:imagedata r:id="rId8" o:title=""/>
          </v:shape>
        </w:object>
      </w:r>
      <w:r w:rsidRPr="00830BE2">
        <w:rPr>
          <w:b/>
          <w:sz w:val="32"/>
          <w:szCs w:val="24"/>
          <w:u w:val="single"/>
          <w:lang w:val="en-US"/>
        </w:rPr>
        <w:fldChar w:fldCharType="end"/>
      </w:r>
    </w:p>
    <w:p w:rsidR="005F72FC" w:rsidRPr="005F72FC" w:rsidRDefault="00AB6E5A" w:rsidP="00DF14F5">
      <w:pPr>
        <w:rPr>
          <w:sz w:val="24"/>
          <w:szCs w:val="24"/>
        </w:rPr>
      </w:pPr>
      <w:r w:rsidRPr="00830BE2">
        <w:rPr>
          <w:b/>
          <w:sz w:val="32"/>
          <w:szCs w:val="24"/>
          <w:u w:val="single"/>
        </w:rPr>
        <w:lastRenderedPageBreak/>
        <w:fldChar w:fldCharType="begin"/>
      </w:r>
      <w:r w:rsidRPr="00830BE2">
        <w:rPr>
          <w:b/>
          <w:sz w:val="32"/>
          <w:szCs w:val="24"/>
          <w:u w:val="single"/>
        </w:rPr>
        <w:instrText xml:space="preserve"> LINK Excel.Sheet.8 "D:\\DEYAP\\GRAFEIO_MHXANORGANOSHS\\EGGRAFA MHXANORGANOSHS\\08 MELETES\\2016_03_02_SYNTHRHSH_EKTYPOTIKON_MHXANON 2016_ar.diak.00-2016\\2016_03_02 YPHRESIES SYNTHRHSHS EKTYPOTIKON MHXANON 2016_PROYPOLOGISMOS.xlsx!Φύλλο1!R86C1:R104C4" "" \a \p </w:instrText>
      </w:r>
      <w:r w:rsidRPr="00830BE2">
        <w:rPr>
          <w:b/>
          <w:sz w:val="32"/>
          <w:szCs w:val="24"/>
          <w:u w:val="single"/>
        </w:rPr>
        <w:fldChar w:fldCharType="separate"/>
      </w:r>
      <w:r w:rsidRPr="00AB6E5A">
        <w:rPr>
          <w:b/>
          <w:sz w:val="32"/>
          <w:szCs w:val="24"/>
          <w:u w:val="single"/>
        </w:rPr>
        <w:object w:dxaOrig="10785" w:dyaOrig="8580">
          <v:shape id="_x0000_i1026" type="#_x0000_t75" style="width:396pt;height:314.8pt">
            <v:imagedata r:id="rId9" o:title=""/>
          </v:shape>
        </w:object>
      </w:r>
      <w:r w:rsidRPr="00830BE2">
        <w:rPr>
          <w:b/>
          <w:sz w:val="32"/>
          <w:szCs w:val="24"/>
          <w:u w:val="single"/>
        </w:rPr>
        <w:fldChar w:fldCharType="end"/>
      </w:r>
    </w:p>
    <w:sectPr w:rsidR="005F72FC" w:rsidRPr="005F72FC" w:rsidSect="000A54F1">
      <w:headerReference w:type="default" r:id="rId10"/>
      <w:footerReference w:type="default" r:id="rId11"/>
      <w:pgSz w:w="11906" w:h="16838"/>
      <w:pgMar w:top="1985" w:right="1133" w:bottom="567" w:left="212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044" w:rsidRDefault="00857044" w:rsidP="00C30A9D">
      <w:r>
        <w:separator/>
      </w:r>
    </w:p>
  </w:endnote>
  <w:endnote w:type="continuationSeparator" w:id="0">
    <w:p w:rsidR="00857044" w:rsidRDefault="00857044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19469"/>
      <w:docPartObj>
        <w:docPartGallery w:val="Page Numbers (Bottom of Page)"/>
        <w:docPartUnique/>
      </w:docPartObj>
    </w:sdtPr>
    <w:sdtContent>
      <w:p w:rsidR="0069472C" w:rsidRDefault="00AB6E5A">
        <w:pPr>
          <w:pStyle w:val="a4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32774" type="#_x0000_t185" style="position:absolute;margin-left:0;margin-top:0;width:44.45pt;height:18.8pt;z-index:251662848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69472C" w:rsidRDefault="00AB6E5A">
                    <w:pPr>
                      <w:jc w:val="center"/>
                    </w:pPr>
                    <w:fldSimple w:instr=" PAGE    \* MERGEFORMAT ">
                      <w:r w:rsidR="00AE671A">
                        <w:rPr>
                          <w:noProof/>
                        </w:rPr>
                        <w:t>16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32773" type="#_x0000_t32" style="position:absolute;margin-left:0;margin-top:0;width:434.5pt;height:0;z-index:251661824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044" w:rsidRDefault="00857044" w:rsidP="00C30A9D">
      <w:r>
        <w:separator/>
      </w:r>
    </w:p>
  </w:footnote>
  <w:footnote w:type="continuationSeparator" w:id="0">
    <w:p w:rsidR="00857044" w:rsidRDefault="00857044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72C" w:rsidRDefault="00AB6E5A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2771" type="#_x0000_t202" style="position:absolute;margin-left:194.4pt;margin-top:20.3pt;width:269.25pt;height:50.7pt;z-index:251659776" stroked="f">
          <v:textbox>
            <w:txbxContent>
              <w:p w:rsidR="0069472C" w:rsidRPr="00026554" w:rsidRDefault="0069472C" w:rsidP="00026554">
                <w:pPr>
                  <w:jc w:val="right"/>
                  <w:rPr>
                    <w:rFonts w:ascii="Arial Rounded MT Bold" w:hAnsi="Arial Rounded MT Bold"/>
                    <w:b/>
                    <w:i/>
                    <w:sz w:val="24"/>
                    <w:u w:val="single"/>
                  </w:rPr>
                </w:pPr>
                <w:r w:rsidRPr="00026554">
                  <w:rPr>
                    <w:b/>
                    <w:i/>
                    <w:sz w:val="24"/>
                    <w:u w:val="single"/>
                  </w:rPr>
                  <w:t>ΜΕΛΕΤΗ</w:t>
                </w:r>
              </w:p>
              <w:p w:rsidR="0069472C" w:rsidRPr="00026554" w:rsidRDefault="0069472C" w:rsidP="00026554">
                <w:pPr>
                  <w:jc w:val="right"/>
                  <w:rPr>
                    <w:b/>
                    <w:i/>
                    <w:sz w:val="24"/>
                  </w:rPr>
                </w:pPr>
                <w:r w:rsidRPr="00026554">
                  <w:rPr>
                    <w:b/>
                    <w:i/>
                    <w:sz w:val="24"/>
                  </w:rPr>
                  <w:t>ΥΠΗΡΕΣΙΕΣ ΣΥΝΤΗΡΗΣΗΣ</w:t>
                </w:r>
              </w:p>
              <w:p w:rsidR="0069472C" w:rsidRPr="00026554" w:rsidRDefault="0069472C" w:rsidP="00026554">
                <w:pPr>
                  <w:jc w:val="right"/>
                  <w:rPr>
                    <w:b/>
                    <w:i/>
                    <w:sz w:val="24"/>
                  </w:rPr>
                </w:pPr>
                <w:r w:rsidRPr="00026554">
                  <w:rPr>
                    <w:b/>
                    <w:i/>
                    <w:sz w:val="24"/>
                  </w:rPr>
                  <w:t>ΕΚΤΥΠΩΤΙΚΩΝ ΜΗΧΑΝΩΝ 2016</w:t>
                </w:r>
              </w:p>
              <w:p w:rsidR="0069472C" w:rsidRPr="00026554" w:rsidRDefault="0069472C" w:rsidP="00026554">
                <w:pPr>
                  <w:jc w:val="right"/>
                  <w:rPr>
                    <w:sz w:val="1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32769" type="#_x0000_t202" style="position:absolute;margin-left:-100.85pt;margin-top:71pt;width:126.6pt;height:67.5pt;z-index:251658752" stroked="f">
          <v:textbox style="mso-next-textbox:#_x0000_s32769">
            <w:txbxContent>
              <w:p w:rsidR="0069472C" w:rsidRDefault="0069472C" w:rsidP="0019546A">
                <w:pPr>
                  <w:jc w:val="center"/>
                  <w:rPr>
                    <w:b/>
                  </w:rPr>
                </w:pPr>
              </w:p>
              <w:p w:rsidR="0069472C" w:rsidRPr="00AF7FA7" w:rsidRDefault="0069472C" w:rsidP="0019546A">
                <w:pPr>
                  <w:jc w:val="center"/>
                  <w:rPr>
                    <w:b/>
                  </w:rPr>
                </w:pPr>
                <w:r>
                  <w:rPr>
                    <w:b/>
                  </w:rPr>
                  <w:t>ΓΡΑΦΕΙΟ ΜΗΧΑΝΟΡΓΑΝΩΣΗΣ</w:t>
                </w:r>
              </w:p>
              <w:p w:rsidR="0069472C" w:rsidRPr="00AF7FA7" w:rsidRDefault="0069472C" w:rsidP="0019546A">
                <w:pPr>
                  <w:jc w:val="center"/>
                  <w:rPr>
                    <w:b/>
                    <w:sz w:val="16"/>
                  </w:rPr>
                </w:pPr>
              </w:p>
            </w:txbxContent>
          </v:textbox>
        </v:shape>
      </w:pict>
    </w:r>
    <w:r w:rsidR="0069472C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-1085215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6EF5"/>
    <w:multiLevelType w:val="hybridMultilevel"/>
    <w:tmpl w:val="D7B8402A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292D1A"/>
    <w:multiLevelType w:val="hybridMultilevel"/>
    <w:tmpl w:val="FB94F4B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C41E0"/>
    <w:multiLevelType w:val="hybridMultilevel"/>
    <w:tmpl w:val="DDB04A60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2FB5DE3"/>
    <w:multiLevelType w:val="hybridMultilevel"/>
    <w:tmpl w:val="0D40C4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14D27"/>
    <w:multiLevelType w:val="hybridMultilevel"/>
    <w:tmpl w:val="19B206B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CBE5F3D"/>
    <w:multiLevelType w:val="hybridMultilevel"/>
    <w:tmpl w:val="FD4624F8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404076"/>
    <w:multiLevelType w:val="hybridMultilevel"/>
    <w:tmpl w:val="65222E5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073F1"/>
    <w:multiLevelType w:val="hybridMultilevel"/>
    <w:tmpl w:val="6E146A8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750CB"/>
    <w:multiLevelType w:val="hybridMultilevel"/>
    <w:tmpl w:val="688AD68E"/>
    <w:lvl w:ilvl="0" w:tplc="0408000F">
      <w:start w:val="1"/>
      <w:numFmt w:val="decimal"/>
      <w:lvlText w:val="%1."/>
      <w:lvlJc w:val="left"/>
      <w:pPr>
        <w:ind w:left="1134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1AA1644"/>
    <w:multiLevelType w:val="hybridMultilevel"/>
    <w:tmpl w:val="D9D8E756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5C03277"/>
    <w:multiLevelType w:val="hybridMultilevel"/>
    <w:tmpl w:val="7C74E9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E33FE"/>
    <w:multiLevelType w:val="hybridMultilevel"/>
    <w:tmpl w:val="83502B0A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253E48"/>
    <w:multiLevelType w:val="hybridMultilevel"/>
    <w:tmpl w:val="05F28A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52F66"/>
    <w:multiLevelType w:val="hybridMultilevel"/>
    <w:tmpl w:val="30B62414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EFF6E09"/>
    <w:multiLevelType w:val="hybridMultilevel"/>
    <w:tmpl w:val="5162A0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797742"/>
    <w:multiLevelType w:val="hybridMultilevel"/>
    <w:tmpl w:val="EBFA7B6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8995473"/>
    <w:multiLevelType w:val="hybridMultilevel"/>
    <w:tmpl w:val="ECB6A9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D03B85"/>
    <w:multiLevelType w:val="hybridMultilevel"/>
    <w:tmpl w:val="19C0533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7E3099"/>
    <w:multiLevelType w:val="hybridMultilevel"/>
    <w:tmpl w:val="EF16D9F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CD1114"/>
    <w:multiLevelType w:val="hybridMultilevel"/>
    <w:tmpl w:val="838065C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871FBE"/>
    <w:multiLevelType w:val="hybridMultilevel"/>
    <w:tmpl w:val="1BC004E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05451EA"/>
    <w:multiLevelType w:val="hybridMultilevel"/>
    <w:tmpl w:val="81B43C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64206C"/>
    <w:multiLevelType w:val="hybridMultilevel"/>
    <w:tmpl w:val="14AA00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8B010A"/>
    <w:multiLevelType w:val="hybridMultilevel"/>
    <w:tmpl w:val="B262EDA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F01F10"/>
    <w:multiLevelType w:val="hybridMultilevel"/>
    <w:tmpl w:val="A122FEB2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23"/>
  </w:num>
  <w:num w:numId="3">
    <w:abstractNumId w:val="7"/>
  </w:num>
  <w:num w:numId="4">
    <w:abstractNumId w:val="19"/>
  </w:num>
  <w:num w:numId="5">
    <w:abstractNumId w:val="9"/>
  </w:num>
  <w:num w:numId="6">
    <w:abstractNumId w:val="22"/>
  </w:num>
  <w:num w:numId="7">
    <w:abstractNumId w:val="21"/>
  </w:num>
  <w:num w:numId="8">
    <w:abstractNumId w:val="11"/>
  </w:num>
  <w:num w:numId="9">
    <w:abstractNumId w:val="15"/>
  </w:num>
  <w:num w:numId="10">
    <w:abstractNumId w:val="17"/>
  </w:num>
  <w:num w:numId="11">
    <w:abstractNumId w:val="24"/>
  </w:num>
  <w:num w:numId="12">
    <w:abstractNumId w:val="13"/>
  </w:num>
  <w:num w:numId="13">
    <w:abstractNumId w:val="4"/>
  </w:num>
  <w:num w:numId="14">
    <w:abstractNumId w:val="0"/>
  </w:num>
  <w:num w:numId="15">
    <w:abstractNumId w:val="5"/>
  </w:num>
  <w:num w:numId="16">
    <w:abstractNumId w:val="12"/>
  </w:num>
  <w:num w:numId="17">
    <w:abstractNumId w:val="16"/>
  </w:num>
  <w:num w:numId="18">
    <w:abstractNumId w:val="14"/>
  </w:num>
  <w:num w:numId="19">
    <w:abstractNumId w:val="3"/>
  </w:num>
  <w:num w:numId="20">
    <w:abstractNumId w:val="10"/>
  </w:num>
  <w:num w:numId="21">
    <w:abstractNumId w:val="8"/>
  </w:num>
  <w:num w:numId="22">
    <w:abstractNumId w:val="6"/>
  </w:num>
  <w:num w:numId="23">
    <w:abstractNumId w:val="1"/>
  </w:num>
  <w:num w:numId="24">
    <w:abstractNumId w:val="2"/>
  </w:num>
  <w:num w:numId="25">
    <w:abstractNumId w:val="2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hdrShapeDefaults>
    <o:shapedefaults v:ext="edit" spidmax="105474">
      <o:colormenu v:ext="edit" strokecolor="none"/>
    </o:shapedefaults>
    <o:shapelayout v:ext="edit">
      <o:idmap v:ext="edit" data="32"/>
      <o:rules v:ext="edit">
        <o:r id="V:Rule2" type="connector" idref="#_x0000_s3277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30A9D"/>
    <w:rsid w:val="0000065E"/>
    <w:rsid w:val="0001325C"/>
    <w:rsid w:val="000149FD"/>
    <w:rsid w:val="0001579D"/>
    <w:rsid w:val="00026554"/>
    <w:rsid w:val="00026B9E"/>
    <w:rsid w:val="00044971"/>
    <w:rsid w:val="00060D92"/>
    <w:rsid w:val="00070107"/>
    <w:rsid w:val="00081BB8"/>
    <w:rsid w:val="00084B87"/>
    <w:rsid w:val="00085053"/>
    <w:rsid w:val="00093476"/>
    <w:rsid w:val="000A54F1"/>
    <w:rsid w:val="000B2BDE"/>
    <w:rsid w:val="000C2764"/>
    <w:rsid w:val="000D490E"/>
    <w:rsid w:val="000D6623"/>
    <w:rsid w:val="000D7951"/>
    <w:rsid w:val="000F4BCC"/>
    <w:rsid w:val="000F73F2"/>
    <w:rsid w:val="00113523"/>
    <w:rsid w:val="001165A5"/>
    <w:rsid w:val="00120346"/>
    <w:rsid w:val="00120F3F"/>
    <w:rsid w:val="00121E29"/>
    <w:rsid w:val="0012494B"/>
    <w:rsid w:val="00136198"/>
    <w:rsid w:val="00141694"/>
    <w:rsid w:val="00145664"/>
    <w:rsid w:val="00161406"/>
    <w:rsid w:val="001728CD"/>
    <w:rsid w:val="00176BED"/>
    <w:rsid w:val="0018043F"/>
    <w:rsid w:val="00181A92"/>
    <w:rsid w:val="00191E3F"/>
    <w:rsid w:val="00192389"/>
    <w:rsid w:val="0019546A"/>
    <w:rsid w:val="001A0F9A"/>
    <w:rsid w:val="001B591D"/>
    <w:rsid w:val="001C1402"/>
    <w:rsid w:val="001C5BBD"/>
    <w:rsid w:val="001D2347"/>
    <w:rsid w:val="001D4276"/>
    <w:rsid w:val="001D4685"/>
    <w:rsid w:val="001D4CDE"/>
    <w:rsid w:val="001E015A"/>
    <w:rsid w:val="001F3268"/>
    <w:rsid w:val="001F416E"/>
    <w:rsid w:val="00202C92"/>
    <w:rsid w:val="00221F4D"/>
    <w:rsid w:val="00222A7C"/>
    <w:rsid w:val="0022652D"/>
    <w:rsid w:val="00230ACB"/>
    <w:rsid w:val="00230BD3"/>
    <w:rsid w:val="00241B57"/>
    <w:rsid w:val="00246A43"/>
    <w:rsid w:val="00252351"/>
    <w:rsid w:val="0025378A"/>
    <w:rsid w:val="00257B7E"/>
    <w:rsid w:val="00261B5F"/>
    <w:rsid w:val="00285DD3"/>
    <w:rsid w:val="002878D3"/>
    <w:rsid w:val="002A0321"/>
    <w:rsid w:val="002A11EF"/>
    <w:rsid w:val="002A6BE5"/>
    <w:rsid w:val="002A6DB6"/>
    <w:rsid w:val="002B43DB"/>
    <w:rsid w:val="002B6878"/>
    <w:rsid w:val="002D16D7"/>
    <w:rsid w:val="002D7DA2"/>
    <w:rsid w:val="002E3C26"/>
    <w:rsid w:val="002F75D4"/>
    <w:rsid w:val="00305108"/>
    <w:rsid w:val="0030526A"/>
    <w:rsid w:val="003103ED"/>
    <w:rsid w:val="003124EF"/>
    <w:rsid w:val="00331A9B"/>
    <w:rsid w:val="0033420F"/>
    <w:rsid w:val="003369EF"/>
    <w:rsid w:val="00352D82"/>
    <w:rsid w:val="00363514"/>
    <w:rsid w:val="00364CE9"/>
    <w:rsid w:val="00376716"/>
    <w:rsid w:val="00390DC6"/>
    <w:rsid w:val="003912BF"/>
    <w:rsid w:val="003931F2"/>
    <w:rsid w:val="00396E10"/>
    <w:rsid w:val="003A33C2"/>
    <w:rsid w:val="003C21A1"/>
    <w:rsid w:val="003D341F"/>
    <w:rsid w:val="003E7D5C"/>
    <w:rsid w:val="003F4C99"/>
    <w:rsid w:val="00401A0A"/>
    <w:rsid w:val="0040434B"/>
    <w:rsid w:val="00412233"/>
    <w:rsid w:val="004242DE"/>
    <w:rsid w:val="00427836"/>
    <w:rsid w:val="00427D54"/>
    <w:rsid w:val="004357C8"/>
    <w:rsid w:val="00437458"/>
    <w:rsid w:val="00443DB5"/>
    <w:rsid w:val="004568A9"/>
    <w:rsid w:val="0046545B"/>
    <w:rsid w:val="00466721"/>
    <w:rsid w:val="00472FA8"/>
    <w:rsid w:val="004810C6"/>
    <w:rsid w:val="00483ED9"/>
    <w:rsid w:val="00487B3A"/>
    <w:rsid w:val="004A25F8"/>
    <w:rsid w:val="004A2924"/>
    <w:rsid w:val="004B61DD"/>
    <w:rsid w:val="004B7155"/>
    <w:rsid w:val="004C5760"/>
    <w:rsid w:val="004D21D1"/>
    <w:rsid w:val="004D3418"/>
    <w:rsid w:val="004D49CF"/>
    <w:rsid w:val="004E1B5D"/>
    <w:rsid w:val="004E253D"/>
    <w:rsid w:val="0050576F"/>
    <w:rsid w:val="005265B4"/>
    <w:rsid w:val="0052669C"/>
    <w:rsid w:val="00527DD1"/>
    <w:rsid w:val="0056057A"/>
    <w:rsid w:val="0056411B"/>
    <w:rsid w:val="005649A6"/>
    <w:rsid w:val="005757B8"/>
    <w:rsid w:val="005A561C"/>
    <w:rsid w:val="005E017C"/>
    <w:rsid w:val="005E0A35"/>
    <w:rsid w:val="005F1DD1"/>
    <w:rsid w:val="005F3AB2"/>
    <w:rsid w:val="005F72FC"/>
    <w:rsid w:val="00600074"/>
    <w:rsid w:val="0060120F"/>
    <w:rsid w:val="00604748"/>
    <w:rsid w:val="00606358"/>
    <w:rsid w:val="00641A91"/>
    <w:rsid w:val="006424DD"/>
    <w:rsid w:val="0065215B"/>
    <w:rsid w:val="00653812"/>
    <w:rsid w:val="0066631B"/>
    <w:rsid w:val="00672A89"/>
    <w:rsid w:val="00674A93"/>
    <w:rsid w:val="00692F0A"/>
    <w:rsid w:val="0069472C"/>
    <w:rsid w:val="006A19F0"/>
    <w:rsid w:val="006A7230"/>
    <w:rsid w:val="006B5149"/>
    <w:rsid w:val="006B64B3"/>
    <w:rsid w:val="006B7B7F"/>
    <w:rsid w:val="006C211A"/>
    <w:rsid w:val="006D0A3D"/>
    <w:rsid w:val="00701AC9"/>
    <w:rsid w:val="00701DD9"/>
    <w:rsid w:val="00707FA4"/>
    <w:rsid w:val="00715743"/>
    <w:rsid w:val="0073181B"/>
    <w:rsid w:val="00741DC2"/>
    <w:rsid w:val="00742D29"/>
    <w:rsid w:val="00746480"/>
    <w:rsid w:val="00753FE4"/>
    <w:rsid w:val="00760235"/>
    <w:rsid w:val="007621AC"/>
    <w:rsid w:val="00763555"/>
    <w:rsid w:val="00767F62"/>
    <w:rsid w:val="00771DC2"/>
    <w:rsid w:val="0077261F"/>
    <w:rsid w:val="0077273E"/>
    <w:rsid w:val="00773D27"/>
    <w:rsid w:val="007862C1"/>
    <w:rsid w:val="007B06D9"/>
    <w:rsid w:val="007B5E21"/>
    <w:rsid w:val="007D1B9A"/>
    <w:rsid w:val="007D1F89"/>
    <w:rsid w:val="007D21BB"/>
    <w:rsid w:val="007F74BB"/>
    <w:rsid w:val="0080126C"/>
    <w:rsid w:val="00807012"/>
    <w:rsid w:val="00810D8B"/>
    <w:rsid w:val="00815F5D"/>
    <w:rsid w:val="00830BE2"/>
    <w:rsid w:val="008330A0"/>
    <w:rsid w:val="00837503"/>
    <w:rsid w:val="0084092C"/>
    <w:rsid w:val="0084611D"/>
    <w:rsid w:val="00846DED"/>
    <w:rsid w:val="00854EA2"/>
    <w:rsid w:val="00857044"/>
    <w:rsid w:val="00867102"/>
    <w:rsid w:val="00871CFC"/>
    <w:rsid w:val="00871EB2"/>
    <w:rsid w:val="00885657"/>
    <w:rsid w:val="008875F3"/>
    <w:rsid w:val="00892B35"/>
    <w:rsid w:val="008947B8"/>
    <w:rsid w:val="00895C3D"/>
    <w:rsid w:val="00895F9C"/>
    <w:rsid w:val="008A28F1"/>
    <w:rsid w:val="008A7CC3"/>
    <w:rsid w:val="008B7B8C"/>
    <w:rsid w:val="008C3E64"/>
    <w:rsid w:val="008C6F54"/>
    <w:rsid w:val="00922A8E"/>
    <w:rsid w:val="009364DC"/>
    <w:rsid w:val="00942335"/>
    <w:rsid w:val="00942B75"/>
    <w:rsid w:val="009461A4"/>
    <w:rsid w:val="009600C4"/>
    <w:rsid w:val="009637EA"/>
    <w:rsid w:val="00963965"/>
    <w:rsid w:val="00964864"/>
    <w:rsid w:val="00975811"/>
    <w:rsid w:val="00991D21"/>
    <w:rsid w:val="0099252A"/>
    <w:rsid w:val="009B5E1E"/>
    <w:rsid w:val="009B5EE7"/>
    <w:rsid w:val="009C1649"/>
    <w:rsid w:val="009D32EF"/>
    <w:rsid w:val="009E06F1"/>
    <w:rsid w:val="009E337B"/>
    <w:rsid w:val="00A0106A"/>
    <w:rsid w:val="00A10BC8"/>
    <w:rsid w:val="00A11F36"/>
    <w:rsid w:val="00A17B95"/>
    <w:rsid w:val="00A17F1C"/>
    <w:rsid w:val="00A2244F"/>
    <w:rsid w:val="00A247E9"/>
    <w:rsid w:val="00A24B80"/>
    <w:rsid w:val="00A25142"/>
    <w:rsid w:val="00A41B71"/>
    <w:rsid w:val="00A427F0"/>
    <w:rsid w:val="00A5711E"/>
    <w:rsid w:val="00A6189E"/>
    <w:rsid w:val="00A62376"/>
    <w:rsid w:val="00A6719C"/>
    <w:rsid w:val="00A71A8A"/>
    <w:rsid w:val="00A740F9"/>
    <w:rsid w:val="00A839DD"/>
    <w:rsid w:val="00A96D65"/>
    <w:rsid w:val="00AB2D1D"/>
    <w:rsid w:val="00AB6E5A"/>
    <w:rsid w:val="00AC2993"/>
    <w:rsid w:val="00AD0A95"/>
    <w:rsid w:val="00AD3F09"/>
    <w:rsid w:val="00AD7175"/>
    <w:rsid w:val="00AE5D95"/>
    <w:rsid w:val="00AE671A"/>
    <w:rsid w:val="00B00F6E"/>
    <w:rsid w:val="00B035C1"/>
    <w:rsid w:val="00B07BD1"/>
    <w:rsid w:val="00B14AED"/>
    <w:rsid w:val="00B33FBF"/>
    <w:rsid w:val="00B3676C"/>
    <w:rsid w:val="00B37E8D"/>
    <w:rsid w:val="00B45561"/>
    <w:rsid w:val="00B604AF"/>
    <w:rsid w:val="00B6199A"/>
    <w:rsid w:val="00B64190"/>
    <w:rsid w:val="00B6527D"/>
    <w:rsid w:val="00B72642"/>
    <w:rsid w:val="00B80F47"/>
    <w:rsid w:val="00B815DC"/>
    <w:rsid w:val="00B871F2"/>
    <w:rsid w:val="00B97036"/>
    <w:rsid w:val="00B97883"/>
    <w:rsid w:val="00BB3116"/>
    <w:rsid w:val="00BB437F"/>
    <w:rsid w:val="00BC112C"/>
    <w:rsid w:val="00BC1179"/>
    <w:rsid w:val="00BC7BC1"/>
    <w:rsid w:val="00BE64AC"/>
    <w:rsid w:val="00BE6DFE"/>
    <w:rsid w:val="00BF323C"/>
    <w:rsid w:val="00BF4FAC"/>
    <w:rsid w:val="00BF63DF"/>
    <w:rsid w:val="00C0153B"/>
    <w:rsid w:val="00C04403"/>
    <w:rsid w:val="00C05CFE"/>
    <w:rsid w:val="00C06DB7"/>
    <w:rsid w:val="00C15BBC"/>
    <w:rsid w:val="00C23F24"/>
    <w:rsid w:val="00C30A9D"/>
    <w:rsid w:val="00C31260"/>
    <w:rsid w:val="00C45D84"/>
    <w:rsid w:val="00C56594"/>
    <w:rsid w:val="00C60192"/>
    <w:rsid w:val="00C60AFE"/>
    <w:rsid w:val="00C70A7C"/>
    <w:rsid w:val="00C73BBC"/>
    <w:rsid w:val="00C77F1E"/>
    <w:rsid w:val="00C82C08"/>
    <w:rsid w:val="00C857B4"/>
    <w:rsid w:val="00C97151"/>
    <w:rsid w:val="00CB6694"/>
    <w:rsid w:val="00CC58D2"/>
    <w:rsid w:val="00CC69C5"/>
    <w:rsid w:val="00CC6D2D"/>
    <w:rsid w:val="00CD0B8D"/>
    <w:rsid w:val="00CD1E58"/>
    <w:rsid w:val="00CD3DC6"/>
    <w:rsid w:val="00CD7117"/>
    <w:rsid w:val="00CF34F0"/>
    <w:rsid w:val="00CF58C0"/>
    <w:rsid w:val="00CF71BB"/>
    <w:rsid w:val="00D05CA5"/>
    <w:rsid w:val="00D22639"/>
    <w:rsid w:val="00D24ED6"/>
    <w:rsid w:val="00D26459"/>
    <w:rsid w:val="00D3523C"/>
    <w:rsid w:val="00D358BD"/>
    <w:rsid w:val="00D44C5A"/>
    <w:rsid w:val="00D461D0"/>
    <w:rsid w:val="00D571C0"/>
    <w:rsid w:val="00D6785D"/>
    <w:rsid w:val="00D8597E"/>
    <w:rsid w:val="00D92693"/>
    <w:rsid w:val="00DA45EF"/>
    <w:rsid w:val="00DC0694"/>
    <w:rsid w:val="00DC3E2A"/>
    <w:rsid w:val="00DE0AF2"/>
    <w:rsid w:val="00DF08B5"/>
    <w:rsid w:val="00DF14F5"/>
    <w:rsid w:val="00E103AF"/>
    <w:rsid w:val="00E11D38"/>
    <w:rsid w:val="00E30211"/>
    <w:rsid w:val="00E34CF9"/>
    <w:rsid w:val="00E373AF"/>
    <w:rsid w:val="00E45698"/>
    <w:rsid w:val="00E46FDE"/>
    <w:rsid w:val="00E500C6"/>
    <w:rsid w:val="00E517AB"/>
    <w:rsid w:val="00E7319E"/>
    <w:rsid w:val="00E74C33"/>
    <w:rsid w:val="00E80914"/>
    <w:rsid w:val="00EB0AD3"/>
    <w:rsid w:val="00EC285A"/>
    <w:rsid w:val="00EC4559"/>
    <w:rsid w:val="00EC6AC5"/>
    <w:rsid w:val="00EC790D"/>
    <w:rsid w:val="00ED1B48"/>
    <w:rsid w:val="00ED1C2D"/>
    <w:rsid w:val="00ED4263"/>
    <w:rsid w:val="00EF4E07"/>
    <w:rsid w:val="00EF5BEB"/>
    <w:rsid w:val="00EF7BCC"/>
    <w:rsid w:val="00EF7CDA"/>
    <w:rsid w:val="00F01402"/>
    <w:rsid w:val="00F17E5D"/>
    <w:rsid w:val="00F211A9"/>
    <w:rsid w:val="00F215E4"/>
    <w:rsid w:val="00F41894"/>
    <w:rsid w:val="00F52033"/>
    <w:rsid w:val="00F53F45"/>
    <w:rsid w:val="00F74DDB"/>
    <w:rsid w:val="00F8349E"/>
    <w:rsid w:val="00F8783A"/>
    <w:rsid w:val="00F91660"/>
    <w:rsid w:val="00FA5CFE"/>
    <w:rsid w:val="00FB0970"/>
    <w:rsid w:val="00FB0F06"/>
    <w:rsid w:val="00FB7D3D"/>
    <w:rsid w:val="00FC1FC7"/>
    <w:rsid w:val="00FD50F4"/>
    <w:rsid w:val="00FD637A"/>
    <w:rsid w:val="00FE445C"/>
    <w:rsid w:val="00FE54FE"/>
    <w:rsid w:val="00FE7D7F"/>
    <w:rsid w:val="00FF0CBA"/>
    <w:rsid w:val="00FF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0C6"/>
  </w:style>
  <w:style w:type="paragraph" w:styleId="1">
    <w:name w:val="heading 1"/>
    <w:basedOn w:val="a"/>
    <w:next w:val="a"/>
    <w:link w:val="1Char"/>
    <w:qFormat/>
    <w:rsid w:val="00C05CFE"/>
    <w:pPr>
      <w:keepNext/>
      <w:jc w:val="center"/>
      <w:outlineLvl w:val="0"/>
    </w:pPr>
    <w:rPr>
      <w:rFonts w:ascii="Arial" w:hAnsi="Arial"/>
      <w:b/>
      <w:spacing w:val="-3"/>
      <w:sz w:val="24"/>
      <w:lang w:val="en-US"/>
    </w:rPr>
  </w:style>
  <w:style w:type="paragraph" w:styleId="2">
    <w:name w:val="heading 2"/>
    <w:basedOn w:val="a"/>
    <w:next w:val="a"/>
    <w:link w:val="2Char"/>
    <w:qFormat/>
    <w:rsid w:val="00C05CFE"/>
    <w:pPr>
      <w:keepNext/>
      <w:jc w:val="center"/>
      <w:outlineLvl w:val="1"/>
    </w:pPr>
    <w:rPr>
      <w:rFonts w:ascii="Arial" w:hAnsi="Arial"/>
      <w:spacing w:val="-3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C30A9D"/>
    <w:rPr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paragraph" w:styleId="a8">
    <w:name w:val="Body Text"/>
    <w:basedOn w:val="a"/>
    <w:link w:val="Char2"/>
    <w:rsid w:val="00E373AF"/>
    <w:pPr>
      <w:spacing w:line="360" w:lineRule="auto"/>
      <w:jc w:val="both"/>
    </w:pPr>
    <w:rPr>
      <w:sz w:val="24"/>
    </w:rPr>
  </w:style>
  <w:style w:type="character" w:customStyle="1" w:styleId="Char2">
    <w:name w:val="Σώμα κειμένου Char"/>
    <w:basedOn w:val="a0"/>
    <w:link w:val="a8"/>
    <w:rsid w:val="00E373AF"/>
    <w:rPr>
      <w:sz w:val="24"/>
    </w:rPr>
  </w:style>
  <w:style w:type="character" w:customStyle="1" w:styleId="vrlarge3">
    <w:name w:val="vrlarge3"/>
    <w:basedOn w:val="a0"/>
    <w:rsid w:val="00B14AED"/>
    <w:rPr>
      <w:sz w:val="36"/>
      <w:szCs w:val="36"/>
    </w:rPr>
  </w:style>
  <w:style w:type="character" w:customStyle="1" w:styleId="normal2">
    <w:name w:val="normal2"/>
    <w:basedOn w:val="a0"/>
    <w:rsid w:val="00B14AED"/>
    <w:rPr>
      <w:b w:val="0"/>
      <w:bCs w:val="0"/>
    </w:rPr>
  </w:style>
  <w:style w:type="character" w:styleId="a9">
    <w:name w:val="Strong"/>
    <w:basedOn w:val="a0"/>
    <w:uiPriority w:val="22"/>
    <w:qFormat/>
    <w:rsid w:val="00B14AED"/>
    <w:rPr>
      <w:b/>
      <w:bCs/>
    </w:rPr>
  </w:style>
  <w:style w:type="paragraph" w:styleId="Web">
    <w:name w:val="Normal (Web)"/>
    <w:basedOn w:val="a"/>
    <w:uiPriority w:val="99"/>
    <w:unhideWhenUsed/>
    <w:rsid w:val="00B14AED"/>
    <w:pPr>
      <w:spacing w:before="100" w:beforeAutospacing="1" w:after="240"/>
    </w:pPr>
    <w:rPr>
      <w:sz w:val="24"/>
      <w:szCs w:val="24"/>
    </w:rPr>
  </w:style>
  <w:style w:type="character" w:customStyle="1" w:styleId="subgray">
    <w:name w:val="subgray"/>
    <w:basedOn w:val="a0"/>
    <w:rsid w:val="006B7B7F"/>
  </w:style>
  <w:style w:type="table" w:styleId="aa">
    <w:name w:val="Table Theme"/>
    <w:basedOn w:val="a1"/>
    <w:rsid w:val="00E10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rsid w:val="00C05CFE"/>
    <w:rPr>
      <w:rFonts w:ascii="Arial" w:hAnsi="Arial"/>
      <w:b/>
      <w:spacing w:val="-3"/>
      <w:sz w:val="24"/>
      <w:lang w:val="en-US"/>
    </w:rPr>
  </w:style>
  <w:style w:type="character" w:customStyle="1" w:styleId="2Char">
    <w:name w:val="Επικεφαλίδα 2 Char"/>
    <w:basedOn w:val="a0"/>
    <w:link w:val="2"/>
    <w:rsid w:val="00C05CFE"/>
    <w:rPr>
      <w:rFonts w:ascii="Arial" w:hAnsi="Arial"/>
      <w:spacing w:val="-3"/>
      <w:sz w:val="24"/>
      <w:lang w:val="en-US"/>
    </w:rPr>
  </w:style>
  <w:style w:type="character" w:customStyle="1" w:styleId="ab">
    <w:name w:val="Σώμα κειμένου_"/>
    <w:basedOn w:val="a0"/>
    <w:link w:val="20"/>
    <w:rsid w:val="000D490E"/>
    <w:rPr>
      <w:rFonts w:ascii="Bookman Old Style" w:eastAsia="Bookman Old Style" w:hAnsi="Bookman Old Style" w:cs="Bookman Old Style"/>
      <w:i/>
      <w:iCs/>
      <w:spacing w:val="-1"/>
      <w:sz w:val="15"/>
      <w:szCs w:val="15"/>
      <w:shd w:val="clear" w:color="auto" w:fill="FFFFFF"/>
    </w:rPr>
  </w:style>
  <w:style w:type="character" w:customStyle="1" w:styleId="10">
    <w:name w:val="Σώμα κειμένου1"/>
    <w:basedOn w:val="ab"/>
    <w:rsid w:val="000D490E"/>
    <w:rPr>
      <w:color w:val="000000"/>
      <w:w w:val="100"/>
      <w:position w:val="0"/>
      <w:lang w:val="el-GR"/>
    </w:rPr>
  </w:style>
  <w:style w:type="paragraph" w:customStyle="1" w:styleId="20">
    <w:name w:val="Σώμα κειμένου2"/>
    <w:basedOn w:val="a"/>
    <w:link w:val="ab"/>
    <w:rsid w:val="000D490E"/>
    <w:pPr>
      <w:widowControl w:val="0"/>
      <w:shd w:val="clear" w:color="auto" w:fill="FFFFFF"/>
      <w:spacing w:before="300" w:after="420" w:line="211" w:lineRule="exact"/>
    </w:pPr>
    <w:rPr>
      <w:rFonts w:ascii="Bookman Old Style" w:eastAsia="Bookman Old Style" w:hAnsi="Bookman Old Style" w:cs="Bookman Old Style"/>
      <w:i/>
      <w:iCs/>
      <w:spacing w:val="-1"/>
      <w:sz w:val="15"/>
      <w:szCs w:val="15"/>
    </w:rPr>
  </w:style>
  <w:style w:type="character" w:customStyle="1" w:styleId="MSReferenceSansSerif550">
    <w:name w:val="Σώμα κειμένου + MS Reference Sans Serif;5;5 στ.;Διάστιχο 0 στ."/>
    <w:basedOn w:val="ab"/>
    <w:rsid w:val="000D490E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8"/>
      <w:w w:val="100"/>
      <w:position w:val="0"/>
      <w:sz w:val="11"/>
      <w:szCs w:val="11"/>
      <w:u w:val="none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6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436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C6C6C6"/>
            <w:bottom w:val="none" w:sz="0" w:space="0" w:color="auto"/>
            <w:right w:val="single" w:sz="2" w:space="0" w:color="C6C6C6"/>
          </w:divBdr>
          <w:divsChild>
            <w:div w:id="860897715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947589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6600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45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9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4581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C6C6C6"/>
            <w:bottom w:val="none" w:sz="0" w:space="0" w:color="auto"/>
            <w:right w:val="single" w:sz="2" w:space="0" w:color="C6C6C6"/>
          </w:divBdr>
          <w:divsChild>
            <w:div w:id="2030139902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3675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94310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85E62-8202-4F9B-9B1F-11495983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5155</Words>
  <Characters>27837</Characters>
  <Application>Microsoft Office Word</Application>
  <DocSecurity>0</DocSecurity>
  <Lines>231</Lines>
  <Paragraphs>65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32927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creator>KALPOURZINIS</dc:creator>
  <cp:lastModifiedBy>user180</cp:lastModifiedBy>
  <cp:revision>2</cp:revision>
  <cp:lastPrinted>2016-04-05T09:32:00Z</cp:lastPrinted>
  <dcterms:created xsi:type="dcterms:W3CDTF">2016-05-05T08:50:00Z</dcterms:created>
  <dcterms:modified xsi:type="dcterms:W3CDTF">2016-05-05T08:50:00Z</dcterms:modified>
</cp:coreProperties>
</file>